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090" w:rsidRDefault="005E3090" w:rsidP="00215122">
      <w:pPr>
        <w:spacing w:before="0" w:line="240" w:lineRule="auto"/>
        <w:jc w:val="center"/>
        <w:rPr>
          <w:rFonts w:ascii="Times New Roman" w:hAnsi="Times New Roman" w:cs="Times New Roman"/>
          <w:sz w:val="24"/>
          <w:szCs w:val="24"/>
        </w:rPr>
      </w:pPr>
      <w:bookmarkStart w:id="0" w:name="_Hlk46150477"/>
      <w:bookmarkStart w:id="1" w:name="_GoBack"/>
      <w:bookmarkEnd w:id="1"/>
    </w:p>
    <w:p w:rsidR="00DC7C0A" w:rsidRDefault="00590775" w:rsidP="00215122">
      <w:pPr>
        <w:spacing w:before="0" w:line="240" w:lineRule="auto"/>
        <w:jc w:val="center"/>
        <w:rPr>
          <w:rFonts w:ascii="Times New Roman" w:hAnsi="Times New Roman" w:cs="Times New Roman"/>
          <w:sz w:val="24"/>
          <w:szCs w:val="24"/>
        </w:rPr>
      </w:pPr>
      <w:r w:rsidRPr="00DC7C0A">
        <w:rPr>
          <w:rFonts w:ascii="Times New Roman" w:hAnsi="Times New Roman" w:cs="Times New Roman"/>
          <w:sz w:val="24"/>
          <w:szCs w:val="24"/>
        </w:rPr>
        <w:t>We will operate our centers based on the Ohio Public Health Advisory System and/or Local Health Department recommendations. The Public Health Advisory System is a color-coded system designed to supplement existing statewide orders through a data-driven framework to assess the degree of the virus’ spread and to engage and empower individuals, businesses, communities, local governments, and others in their response and actions. We will send out notifications as Levels change by phone, text or in person. You can check your County’s Level at Ohio Public Health Advisory System</w:t>
      </w:r>
    </w:p>
    <w:p w:rsidR="00FA353F" w:rsidRPr="00DC7C0A" w:rsidRDefault="00590775" w:rsidP="00DC7C0A">
      <w:pPr>
        <w:spacing w:before="0" w:line="240" w:lineRule="auto"/>
        <w:rPr>
          <w:rFonts w:ascii="Times New Roman" w:hAnsi="Times New Roman" w:cs="Times New Roman"/>
          <w:color w:val="0070C0"/>
          <w:sz w:val="24"/>
          <w:szCs w:val="24"/>
        </w:rPr>
      </w:pPr>
      <w:r w:rsidRPr="00DC7C0A">
        <w:rPr>
          <w:rFonts w:ascii="Times New Roman" w:hAnsi="Times New Roman" w:cs="Times New Roman"/>
          <w:sz w:val="24"/>
          <w:szCs w:val="24"/>
        </w:rPr>
        <w:t xml:space="preserve"> </w:t>
      </w:r>
      <w:hyperlink r:id="rId8" w:history="1">
        <w:r w:rsidRPr="00DC7C0A">
          <w:rPr>
            <w:rStyle w:val="Hyperlink"/>
            <w:rFonts w:ascii="Times New Roman" w:hAnsi="Times New Roman" w:cs="Times New Roman"/>
            <w:color w:val="0070C0"/>
            <w:sz w:val="24"/>
            <w:szCs w:val="24"/>
          </w:rPr>
          <w:t>https://coronavirus.ohio.gov/wps/portal/gov/covid-19/public-health-advisory-system/</w:t>
        </w:r>
      </w:hyperlink>
      <w:r w:rsidR="00FA353F" w:rsidRPr="00DC7C0A">
        <w:rPr>
          <w:rFonts w:ascii="Times New Roman" w:hAnsi="Times New Roman" w:cs="Times New Roman"/>
          <w:color w:val="0070C0"/>
          <w:sz w:val="24"/>
          <w:szCs w:val="24"/>
        </w:rPr>
        <w:t>.</w:t>
      </w:r>
    </w:p>
    <w:p w:rsidR="00215122" w:rsidRPr="00DC7C0A" w:rsidRDefault="00215122" w:rsidP="00215122">
      <w:pPr>
        <w:spacing w:before="0" w:line="240" w:lineRule="auto"/>
        <w:jc w:val="center"/>
        <w:rPr>
          <w:rFonts w:ascii="Times New Roman" w:hAnsi="Times New Roman" w:cs="Times New Roman"/>
          <w:color w:val="0070C0"/>
          <w:sz w:val="24"/>
          <w:szCs w:val="24"/>
        </w:rPr>
      </w:pPr>
    </w:p>
    <w:p w:rsidR="00295167" w:rsidRPr="00DC7C0A" w:rsidRDefault="00295167" w:rsidP="00215122">
      <w:pPr>
        <w:spacing w:before="0" w:line="240" w:lineRule="auto"/>
        <w:jc w:val="center"/>
        <w:rPr>
          <w:rFonts w:ascii="Times New Roman" w:hAnsi="Times New Roman" w:cs="Times New Roman"/>
          <w:b/>
          <w:color w:val="BF8F00" w:themeColor="accent4" w:themeShade="BF"/>
          <w:sz w:val="24"/>
          <w:szCs w:val="24"/>
          <w:u w:val="single"/>
        </w:rPr>
      </w:pPr>
      <w:r w:rsidRPr="00DC7C0A">
        <w:rPr>
          <w:rFonts w:ascii="Times New Roman" w:hAnsi="Times New Roman" w:cs="Times New Roman"/>
          <w:b/>
          <w:color w:val="BF8F00" w:themeColor="accent4" w:themeShade="BF"/>
          <w:sz w:val="24"/>
          <w:szCs w:val="24"/>
          <w:u w:val="single"/>
        </w:rPr>
        <w:t>Enrollment Criteria For 2020/2021 School Year:</w:t>
      </w:r>
    </w:p>
    <w:p w:rsidR="00F96650" w:rsidRPr="00DC7C0A" w:rsidRDefault="00F96650" w:rsidP="00215122">
      <w:pPr>
        <w:spacing w:before="0" w:line="240" w:lineRule="auto"/>
        <w:jc w:val="center"/>
        <w:rPr>
          <w:rFonts w:ascii="Times New Roman" w:hAnsi="Times New Roman" w:cs="Times New Roman"/>
          <w:b/>
          <w:color w:val="BF8F00" w:themeColor="accent4" w:themeShade="BF"/>
          <w:sz w:val="24"/>
          <w:szCs w:val="24"/>
          <w:u w:val="single"/>
        </w:rPr>
      </w:pPr>
    </w:p>
    <w:p w:rsidR="00F96650" w:rsidRPr="00DC7C0A" w:rsidRDefault="00F96650" w:rsidP="00215122">
      <w:pPr>
        <w:spacing w:before="0" w:line="240" w:lineRule="auto"/>
        <w:jc w:val="center"/>
        <w:rPr>
          <w:rFonts w:ascii="Times New Roman" w:hAnsi="Times New Roman" w:cs="Times New Roman"/>
          <w:color w:val="1F4E79" w:themeColor="accent1" w:themeShade="80"/>
          <w:sz w:val="24"/>
          <w:szCs w:val="24"/>
        </w:rPr>
      </w:pPr>
      <w:r w:rsidRPr="00DC7C0A">
        <w:rPr>
          <w:rFonts w:ascii="Times New Roman" w:hAnsi="Times New Roman" w:cs="Times New Roman"/>
          <w:color w:val="1F4E79" w:themeColor="accent1" w:themeShade="80"/>
          <w:sz w:val="24"/>
          <w:szCs w:val="24"/>
        </w:rPr>
        <w:t>We will be serving a reduced number of slots for the first 9 weeks of school due to the Covid-19 Pandemic. (September 8 – November 5, 2020) We will re-evaluate slots as information is updated in our state.</w:t>
      </w:r>
    </w:p>
    <w:p w:rsidR="00215122" w:rsidRPr="00DC7C0A" w:rsidRDefault="00215122" w:rsidP="00215122">
      <w:pPr>
        <w:spacing w:before="0" w:line="240" w:lineRule="auto"/>
        <w:jc w:val="center"/>
        <w:rPr>
          <w:rFonts w:ascii="Times New Roman" w:hAnsi="Times New Roman" w:cs="Times New Roman"/>
          <w:b/>
          <w:color w:val="ED7D31" w:themeColor="accent2"/>
          <w:sz w:val="24"/>
          <w:szCs w:val="24"/>
          <w:u w:val="single"/>
        </w:rPr>
      </w:pPr>
    </w:p>
    <w:p w:rsidR="00295167" w:rsidRPr="00DC7C0A" w:rsidRDefault="00295167" w:rsidP="00215122">
      <w:pPr>
        <w:spacing w:before="0" w:line="240" w:lineRule="auto"/>
        <w:jc w:val="center"/>
        <w:rPr>
          <w:rFonts w:ascii="Times New Roman" w:hAnsi="Times New Roman" w:cs="Times New Roman"/>
          <w:color w:val="ED7D31" w:themeColor="accent2"/>
          <w:sz w:val="24"/>
          <w:szCs w:val="24"/>
        </w:rPr>
      </w:pPr>
      <w:r w:rsidRPr="00DC7C0A">
        <w:rPr>
          <w:rFonts w:ascii="Times New Roman" w:hAnsi="Times New Roman" w:cs="Times New Roman"/>
          <w:b/>
          <w:color w:val="ED7D31" w:themeColor="accent2"/>
          <w:sz w:val="24"/>
          <w:szCs w:val="24"/>
          <w:u w:val="single"/>
        </w:rPr>
        <w:t>Preschool:</w:t>
      </w:r>
      <w:r w:rsidRPr="00DC7C0A">
        <w:rPr>
          <w:rFonts w:ascii="Times New Roman" w:hAnsi="Times New Roman" w:cs="Times New Roman"/>
          <w:color w:val="ED7D31" w:themeColor="accent2"/>
          <w:sz w:val="24"/>
          <w:szCs w:val="24"/>
        </w:rPr>
        <w:t xml:space="preserve">  Re-enrolling 4- y</w:t>
      </w:r>
      <w:r w:rsidR="00215122" w:rsidRPr="00DC7C0A">
        <w:rPr>
          <w:rFonts w:ascii="Times New Roman" w:hAnsi="Times New Roman" w:cs="Times New Roman"/>
          <w:color w:val="ED7D31" w:themeColor="accent2"/>
          <w:sz w:val="24"/>
          <w:szCs w:val="24"/>
        </w:rPr>
        <w:t>ear old’s will be the first priority.  Re-enrolling 3 – year old’s will be given 2</w:t>
      </w:r>
      <w:r w:rsidR="00215122" w:rsidRPr="00DC7C0A">
        <w:rPr>
          <w:rFonts w:ascii="Times New Roman" w:hAnsi="Times New Roman" w:cs="Times New Roman"/>
          <w:color w:val="ED7D31" w:themeColor="accent2"/>
          <w:sz w:val="24"/>
          <w:szCs w:val="24"/>
          <w:vertAlign w:val="superscript"/>
        </w:rPr>
        <w:t>nd</w:t>
      </w:r>
      <w:r w:rsidR="00215122" w:rsidRPr="00DC7C0A">
        <w:rPr>
          <w:rFonts w:ascii="Times New Roman" w:hAnsi="Times New Roman" w:cs="Times New Roman"/>
          <w:color w:val="ED7D31" w:themeColor="accent2"/>
          <w:sz w:val="24"/>
          <w:szCs w:val="24"/>
        </w:rPr>
        <w:t xml:space="preserve"> priority.  Per slot availability new registrations will be scored according to our point system.</w:t>
      </w:r>
    </w:p>
    <w:p w:rsidR="00215122" w:rsidRPr="00DC7C0A" w:rsidRDefault="00215122" w:rsidP="00215122">
      <w:pPr>
        <w:spacing w:before="0" w:line="240" w:lineRule="auto"/>
        <w:jc w:val="center"/>
        <w:rPr>
          <w:rFonts w:ascii="Times New Roman" w:hAnsi="Times New Roman" w:cs="Times New Roman"/>
          <w:color w:val="ED7D31" w:themeColor="accent2"/>
          <w:sz w:val="24"/>
          <w:szCs w:val="24"/>
        </w:rPr>
      </w:pPr>
    </w:p>
    <w:p w:rsidR="00215122" w:rsidRPr="00DC7C0A" w:rsidRDefault="00215122" w:rsidP="00215122">
      <w:pPr>
        <w:spacing w:before="0" w:line="240" w:lineRule="auto"/>
        <w:jc w:val="center"/>
        <w:rPr>
          <w:rFonts w:ascii="Times New Roman" w:hAnsi="Times New Roman" w:cs="Times New Roman"/>
          <w:color w:val="7030A0"/>
          <w:sz w:val="24"/>
          <w:szCs w:val="24"/>
        </w:rPr>
      </w:pPr>
      <w:r w:rsidRPr="00DC7C0A">
        <w:rPr>
          <w:rFonts w:ascii="Times New Roman" w:hAnsi="Times New Roman" w:cs="Times New Roman"/>
          <w:b/>
          <w:color w:val="7030A0"/>
          <w:sz w:val="24"/>
          <w:szCs w:val="24"/>
          <w:u w:val="single"/>
        </w:rPr>
        <w:t>Early Head Start:</w:t>
      </w:r>
      <w:r w:rsidRPr="00DC7C0A">
        <w:rPr>
          <w:rFonts w:ascii="Times New Roman" w:hAnsi="Times New Roman" w:cs="Times New Roman"/>
          <w:color w:val="7030A0"/>
          <w:sz w:val="24"/>
          <w:szCs w:val="24"/>
        </w:rPr>
        <w:t xml:space="preserve">  Re-enrolling children who are younger than 3 – years – old by August 1</w:t>
      </w:r>
      <w:r w:rsidRPr="00DC7C0A">
        <w:rPr>
          <w:rFonts w:ascii="Times New Roman" w:hAnsi="Times New Roman" w:cs="Times New Roman"/>
          <w:color w:val="7030A0"/>
          <w:sz w:val="24"/>
          <w:szCs w:val="24"/>
          <w:vertAlign w:val="superscript"/>
        </w:rPr>
        <w:t>st</w:t>
      </w:r>
      <w:r w:rsidRPr="00DC7C0A">
        <w:rPr>
          <w:rFonts w:ascii="Times New Roman" w:hAnsi="Times New Roman" w:cs="Times New Roman"/>
          <w:color w:val="7030A0"/>
          <w:sz w:val="24"/>
          <w:szCs w:val="24"/>
        </w:rPr>
        <w:t xml:space="preserve"> are given first priority for center-based slots.  Per slot availability new registrations will be scored according to our point system.</w:t>
      </w:r>
    </w:p>
    <w:p w:rsidR="00187A6A" w:rsidRPr="00DC7C0A" w:rsidRDefault="00187A6A" w:rsidP="00215122">
      <w:pPr>
        <w:spacing w:before="0" w:line="240" w:lineRule="auto"/>
        <w:jc w:val="center"/>
        <w:rPr>
          <w:rFonts w:ascii="Times New Roman" w:hAnsi="Times New Roman" w:cs="Times New Roman"/>
          <w:color w:val="7030A0"/>
          <w:sz w:val="24"/>
          <w:szCs w:val="24"/>
        </w:rPr>
      </w:pPr>
    </w:p>
    <w:p w:rsidR="00A85F87" w:rsidRPr="00DC7C0A" w:rsidRDefault="00A85F87" w:rsidP="00A85F87">
      <w:pPr>
        <w:spacing w:before="0" w:line="240" w:lineRule="auto"/>
        <w:jc w:val="center"/>
        <w:rPr>
          <w:rFonts w:ascii="Times New Roman" w:hAnsi="Times New Roman" w:cs="Times New Roman"/>
          <w:color w:val="4472C4" w:themeColor="accent5"/>
          <w:sz w:val="24"/>
          <w:szCs w:val="24"/>
        </w:rPr>
      </w:pPr>
      <w:r w:rsidRPr="00DC7C0A">
        <w:rPr>
          <w:rFonts w:ascii="Times New Roman" w:hAnsi="Times New Roman" w:cs="Times New Roman"/>
          <w:b/>
          <w:color w:val="4472C4" w:themeColor="accent5"/>
          <w:sz w:val="24"/>
          <w:szCs w:val="24"/>
          <w:u w:val="single"/>
        </w:rPr>
        <w:t>Student Dates</w:t>
      </w:r>
      <w:r w:rsidRPr="00DC7C0A">
        <w:rPr>
          <w:rFonts w:ascii="Times New Roman" w:hAnsi="Times New Roman" w:cs="Times New Roman"/>
          <w:color w:val="4472C4" w:themeColor="accent5"/>
          <w:sz w:val="24"/>
          <w:szCs w:val="24"/>
        </w:rPr>
        <w:t xml:space="preserve"> - The first day of school for students will be September 8, 2020</w:t>
      </w:r>
    </w:p>
    <w:p w:rsidR="00A85F87" w:rsidRPr="00DC7C0A" w:rsidRDefault="00A85F87" w:rsidP="00A85F87">
      <w:pPr>
        <w:spacing w:before="0" w:line="240" w:lineRule="auto"/>
        <w:jc w:val="center"/>
        <w:rPr>
          <w:rFonts w:ascii="Times New Roman" w:hAnsi="Times New Roman" w:cs="Times New Roman"/>
          <w:color w:val="4472C4" w:themeColor="accent5"/>
          <w:sz w:val="24"/>
          <w:szCs w:val="24"/>
        </w:rPr>
      </w:pPr>
      <w:r w:rsidRPr="00DC7C0A">
        <w:rPr>
          <w:rFonts w:ascii="Times New Roman" w:hAnsi="Times New Roman" w:cs="Times New Roman"/>
          <w:b/>
          <w:color w:val="4472C4" w:themeColor="accent5"/>
          <w:sz w:val="24"/>
          <w:szCs w:val="24"/>
          <w:u w:val="single"/>
        </w:rPr>
        <w:t>Staff Dates</w:t>
      </w:r>
      <w:r w:rsidRPr="00DC7C0A">
        <w:rPr>
          <w:rFonts w:ascii="Times New Roman" w:hAnsi="Times New Roman" w:cs="Times New Roman"/>
          <w:color w:val="4472C4" w:themeColor="accent5"/>
          <w:sz w:val="24"/>
          <w:szCs w:val="24"/>
        </w:rPr>
        <w:t xml:space="preserve"> - The first day for teachers and South Lawn Receptionist will be August 24, 2020</w:t>
      </w:r>
    </w:p>
    <w:p w:rsidR="00215122" w:rsidRPr="00DC7C0A" w:rsidRDefault="00A85F87" w:rsidP="00A85F87">
      <w:pPr>
        <w:spacing w:before="0" w:line="240" w:lineRule="auto"/>
        <w:jc w:val="center"/>
        <w:rPr>
          <w:rFonts w:ascii="Times New Roman" w:hAnsi="Times New Roman" w:cs="Times New Roman"/>
          <w:color w:val="4472C4" w:themeColor="accent5"/>
          <w:sz w:val="24"/>
          <w:szCs w:val="24"/>
        </w:rPr>
      </w:pPr>
      <w:r w:rsidRPr="00DC7C0A">
        <w:rPr>
          <w:rFonts w:ascii="Times New Roman" w:hAnsi="Times New Roman" w:cs="Times New Roman"/>
          <w:b/>
          <w:color w:val="4472C4" w:themeColor="accent5"/>
          <w:sz w:val="24"/>
          <w:szCs w:val="24"/>
          <w:u w:val="single"/>
        </w:rPr>
        <w:t>Bus Drivers and Cooks</w:t>
      </w:r>
      <w:r w:rsidRPr="00DC7C0A">
        <w:rPr>
          <w:rFonts w:ascii="Times New Roman" w:hAnsi="Times New Roman" w:cs="Times New Roman"/>
          <w:color w:val="4472C4" w:themeColor="accent5"/>
          <w:sz w:val="24"/>
          <w:szCs w:val="24"/>
        </w:rPr>
        <w:t xml:space="preserve"> – The first day for other 9-month employees will be August 31, 2020</w:t>
      </w:r>
    </w:p>
    <w:p w:rsidR="00A85F87" w:rsidRDefault="00A85F87" w:rsidP="00A85F87">
      <w:pPr>
        <w:spacing w:before="0" w:line="240" w:lineRule="auto"/>
        <w:jc w:val="center"/>
        <w:rPr>
          <w:rFonts w:ascii="Times New Roman" w:hAnsi="Times New Roman" w:cs="Times New Roman"/>
          <w:color w:val="4472C4" w:themeColor="accent5"/>
          <w:sz w:val="24"/>
          <w:szCs w:val="24"/>
        </w:rPr>
      </w:pPr>
    </w:p>
    <w:p w:rsidR="005E3090" w:rsidRPr="00DC7C0A" w:rsidRDefault="005E3090" w:rsidP="00A85F87">
      <w:pPr>
        <w:spacing w:before="0" w:line="240" w:lineRule="auto"/>
        <w:jc w:val="center"/>
        <w:rPr>
          <w:rFonts w:ascii="Times New Roman" w:hAnsi="Times New Roman" w:cs="Times New Roman"/>
          <w:color w:val="4472C4" w:themeColor="accent5"/>
          <w:sz w:val="24"/>
          <w:szCs w:val="24"/>
        </w:rPr>
      </w:pPr>
    </w:p>
    <w:p w:rsidR="000C3C6E" w:rsidRDefault="000C3C6E" w:rsidP="003F2D3A">
      <w:pPr>
        <w:spacing w:before="0" w:line="240" w:lineRule="auto"/>
        <w:jc w:val="center"/>
        <w:rPr>
          <w:rFonts w:ascii="Times New Roman" w:hAnsi="Times New Roman" w:cs="Times New Roman"/>
          <w:sz w:val="24"/>
          <w:szCs w:val="24"/>
        </w:rPr>
      </w:pPr>
      <w:r w:rsidRPr="00DC7C0A">
        <w:rPr>
          <w:rFonts w:ascii="Times New Roman" w:hAnsi="Times New Roman" w:cs="Times New Roman"/>
          <w:sz w:val="24"/>
          <w:szCs w:val="24"/>
        </w:rPr>
        <w:t xml:space="preserve">Each center’s operations will </w:t>
      </w:r>
      <w:r w:rsidR="00FA353F" w:rsidRPr="00DC7C0A">
        <w:rPr>
          <w:rFonts w:ascii="Times New Roman" w:hAnsi="Times New Roman" w:cs="Times New Roman"/>
          <w:sz w:val="24"/>
          <w:szCs w:val="24"/>
        </w:rPr>
        <w:t>operate as follows:</w:t>
      </w:r>
    </w:p>
    <w:p w:rsidR="005E3090" w:rsidRPr="00DC7C0A" w:rsidRDefault="005E3090" w:rsidP="003F2D3A">
      <w:pPr>
        <w:spacing w:before="0" w:line="240" w:lineRule="auto"/>
        <w:jc w:val="center"/>
        <w:rPr>
          <w:rFonts w:ascii="Times New Roman" w:hAnsi="Times New Roman" w:cs="Times New Roman"/>
          <w:sz w:val="24"/>
          <w:szCs w:val="24"/>
        </w:rPr>
      </w:pPr>
    </w:p>
    <w:p w:rsidR="000C3C6E" w:rsidRDefault="000C3C6E" w:rsidP="00A06DED">
      <w:pPr>
        <w:spacing w:before="0" w:after="200"/>
        <w:rPr>
          <w:rFonts w:ascii="Arial Narrow" w:hAnsi="Arial Narrow"/>
          <w:sz w:val="24"/>
          <w:szCs w:val="24"/>
        </w:rPr>
      </w:pPr>
      <w:r w:rsidRPr="009960AB">
        <w:rPr>
          <w:rFonts w:ascii="Arial Narrow" w:hAnsi="Arial Narrow"/>
          <w:noProof/>
          <w:sz w:val="24"/>
          <w:szCs w:val="24"/>
          <w:lang w:val="en-US"/>
        </w:rPr>
        <w:drawing>
          <wp:inline distT="0" distB="0" distL="0" distR="0" wp14:anchorId="61C8F641" wp14:editId="759C0256">
            <wp:extent cx="6007100" cy="1890256"/>
            <wp:effectExtent l="0" t="0" r="0" b="0"/>
            <wp:docPr id="13" name="Picture 13" descr="C:\Users\nreed.HARCATUS\Pictures\Le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eed.HARCATUS\Pictures\Levels.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2195" b="-3"/>
                    <a:stretch/>
                  </pic:blipFill>
                  <pic:spPr bwMode="auto">
                    <a:xfrm>
                      <a:off x="0" y="0"/>
                      <a:ext cx="6110499" cy="1922793"/>
                    </a:xfrm>
                    <a:prstGeom prst="rect">
                      <a:avLst/>
                    </a:prstGeom>
                    <a:noFill/>
                    <a:ln>
                      <a:noFill/>
                    </a:ln>
                    <a:extLst>
                      <a:ext uri="{53640926-AAD7-44D8-BBD7-CCE9431645EC}">
                        <a14:shadowObscured xmlns:a14="http://schemas.microsoft.com/office/drawing/2010/main"/>
                      </a:ext>
                    </a:extLst>
                  </pic:spPr>
                </pic:pic>
              </a:graphicData>
            </a:graphic>
          </wp:inline>
        </w:drawing>
      </w:r>
    </w:p>
    <w:p w:rsidR="00A06DED" w:rsidRDefault="00A06DED" w:rsidP="000C3C6E">
      <w:pPr>
        <w:spacing w:before="0"/>
        <w:rPr>
          <w:rFonts w:ascii="Arial Narrow" w:hAnsi="Arial Narrow"/>
          <w:sz w:val="24"/>
          <w:szCs w:val="24"/>
        </w:rPr>
      </w:pPr>
    </w:p>
    <w:p w:rsidR="00A06DED" w:rsidRDefault="00A06DED" w:rsidP="000C3C6E">
      <w:pPr>
        <w:spacing w:before="0"/>
        <w:rPr>
          <w:rFonts w:ascii="Arial Narrow" w:hAnsi="Arial Narrow"/>
          <w:sz w:val="24"/>
          <w:szCs w:val="24"/>
        </w:rPr>
      </w:pPr>
    </w:p>
    <w:p w:rsidR="005E3090" w:rsidRDefault="005E3090" w:rsidP="000C3C6E">
      <w:pPr>
        <w:spacing w:before="0"/>
        <w:rPr>
          <w:rFonts w:ascii="Arial Narrow" w:hAnsi="Arial Narrow"/>
          <w:sz w:val="24"/>
          <w:szCs w:val="24"/>
        </w:rPr>
      </w:pPr>
    </w:p>
    <w:p w:rsidR="000C3C6E" w:rsidRDefault="000C3C6E" w:rsidP="000C3C6E">
      <w:pPr>
        <w:spacing w:before="0"/>
        <w:rPr>
          <w:rFonts w:ascii="Arial Narrow" w:hAnsi="Arial Narrow"/>
          <w:sz w:val="24"/>
          <w:szCs w:val="24"/>
        </w:rPr>
      </w:pPr>
      <w:r w:rsidRPr="009960AB">
        <w:rPr>
          <w:rFonts w:ascii="Arial Narrow" w:hAnsi="Arial Narrow"/>
          <w:noProof/>
          <w:sz w:val="24"/>
          <w:szCs w:val="24"/>
          <w:lang w:val="en-US"/>
        </w:rPr>
        <w:lastRenderedPageBreak/>
        <w:drawing>
          <wp:inline distT="0" distB="0" distL="0" distR="0" wp14:anchorId="7D129E91" wp14:editId="4E5A0E4C">
            <wp:extent cx="1771650" cy="304800"/>
            <wp:effectExtent l="0" t="0" r="0" b="0"/>
            <wp:docPr id="9" name="Picture 9" descr="C:\Users\nreed.HARCATUS\Pictures\Le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eed.HARCATUS\Pictures\Level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213" t="30424" r="62969" b="63412"/>
                    <a:stretch/>
                  </pic:blipFill>
                  <pic:spPr bwMode="auto">
                    <a:xfrm>
                      <a:off x="0" y="0"/>
                      <a:ext cx="1772272" cy="30490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Narrow" w:hAnsi="Arial Narrow"/>
          <w:sz w:val="24"/>
          <w:szCs w:val="24"/>
        </w:rPr>
        <w:t xml:space="preserve"> </w:t>
      </w:r>
      <w:r w:rsidRPr="009960AB">
        <w:rPr>
          <w:rFonts w:ascii="Arial Narrow" w:hAnsi="Arial Narrow"/>
          <w:noProof/>
          <w:sz w:val="24"/>
          <w:szCs w:val="24"/>
          <w:lang w:val="en-US"/>
        </w:rPr>
        <w:drawing>
          <wp:inline distT="0" distB="0" distL="0" distR="0" wp14:anchorId="6FE3498E" wp14:editId="7D89C584">
            <wp:extent cx="1771650" cy="333375"/>
            <wp:effectExtent l="0" t="0" r="0" b="9525"/>
            <wp:docPr id="1" name="Picture 1" descr="C:\Users\nreed.HARCATUS\Pictures\Le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eed.HARCATUS\Pictures\Level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213" t="35432" r="62969" b="57827"/>
                    <a:stretch/>
                  </pic:blipFill>
                  <pic:spPr bwMode="auto">
                    <a:xfrm>
                      <a:off x="0" y="0"/>
                      <a:ext cx="1772272" cy="333492"/>
                    </a:xfrm>
                    <a:prstGeom prst="rect">
                      <a:avLst/>
                    </a:prstGeom>
                    <a:noFill/>
                    <a:ln>
                      <a:noFill/>
                    </a:ln>
                    <a:extLst>
                      <a:ext uri="{53640926-AAD7-44D8-BBD7-CCE9431645EC}">
                        <a14:shadowObscured xmlns:a14="http://schemas.microsoft.com/office/drawing/2010/main"/>
                      </a:ext>
                    </a:extLst>
                  </pic:spPr>
                </pic:pic>
              </a:graphicData>
            </a:graphic>
          </wp:inline>
        </w:drawing>
      </w:r>
    </w:p>
    <w:p w:rsidR="000C3C6E" w:rsidRPr="00F96650" w:rsidRDefault="000C3C6E" w:rsidP="00F465AF">
      <w:pPr>
        <w:spacing w:before="0" w:line="240" w:lineRule="auto"/>
        <w:jc w:val="center"/>
        <w:rPr>
          <w:rFonts w:ascii="Times New Roman" w:hAnsi="Times New Roman" w:cs="Times New Roman"/>
        </w:rPr>
      </w:pPr>
      <w:r w:rsidRPr="00F96650">
        <w:rPr>
          <w:rFonts w:ascii="Times New Roman" w:hAnsi="Times New Roman" w:cs="Times New Roman"/>
          <w:b/>
        </w:rPr>
        <w:t>Sites Located in a County Designated Level (1) Yellow and (2) Orange</w:t>
      </w:r>
    </w:p>
    <w:tbl>
      <w:tblPr>
        <w:tblStyle w:val="GridTable4-Accent6"/>
        <w:tblW w:w="0" w:type="auto"/>
        <w:tblLook w:val="04A0" w:firstRow="1" w:lastRow="0" w:firstColumn="1" w:lastColumn="0" w:noHBand="0" w:noVBand="1"/>
      </w:tblPr>
      <w:tblGrid>
        <w:gridCol w:w="3056"/>
        <w:gridCol w:w="6294"/>
      </w:tblGrid>
      <w:tr w:rsidR="000C3C6E" w:rsidTr="00AA46B3">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787" w:type="dxa"/>
          </w:tcPr>
          <w:p w:rsidR="000C3C6E" w:rsidRDefault="000C3C6E" w:rsidP="00BA2731">
            <w:pPr>
              <w:spacing w:after="200"/>
              <w:jc w:val="left"/>
              <w:rPr>
                <w:rFonts w:ascii="Arial Narrow" w:hAnsi="Arial Narrow"/>
                <w:sz w:val="24"/>
                <w:szCs w:val="24"/>
              </w:rPr>
            </w:pPr>
          </w:p>
        </w:tc>
        <w:tc>
          <w:tcPr>
            <w:tcW w:w="6563" w:type="dxa"/>
          </w:tcPr>
          <w:p w:rsidR="000C3C6E" w:rsidRPr="00F465AF" w:rsidRDefault="00316C70" w:rsidP="00BA27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65AF">
              <w:rPr>
                <w:rFonts w:ascii="Times New Roman" w:hAnsi="Times New Roman" w:cs="Times New Roman"/>
                <w:sz w:val="20"/>
                <w:szCs w:val="20"/>
              </w:rPr>
              <w:t>Coshocton</w:t>
            </w:r>
            <w:r w:rsidR="000C3C6E" w:rsidRPr="00F465AF">
              <w:rPr>
                <w:rFonts w:ascii="Times New Roman" w:hAnsi="Times New Roman" w:cs="Times New Roman"/>
                <w:sz w:val="20"/>
                <w:szCs w:val="20"/>
              </w:rPr>
              <w:t xml:space="preserve"> HEAD START OPERATING GUIDANCE</w:t>
            </w:r>
          </w:p>
        </w:tc>
      </w:tr>
      <w:tr w:rsidR="000C3C6E" w:rsidRPr="00DC7C0A" w:rsidTr="00CA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shd w:val="clear" w:color="auto" w:fill="FAFDD9"/>
            <w:vAlign w:val="center"/>
          </w:tcPr>
          <w:p w:rsidR="000C3C6E" w:rsidRPr="00DC7C0A" w:rsidRDefault="000C3C6E" w:rsidP="00BA2731">
            <w:pPr>
              <w:spacing w:after="200"/>
              <w:jc w:val="left"/>
              <w:rPr>
                <w:rFonts w:ascii="Times New Roman" w:hAnsi="Times New Roman" w:cs="Times New Roman"/>
                <w:b w:val="0"/>
                <w:bCs w:val="0"/>
                <w:sz w:val="24"/>
                <w:szCs w:val="24"/>
              </w:rPr>
            </w:pPr>
            <w:r w:rsidRPr="00DC7C0A">
              <w:rPr>
                <w:rFonts w:ascii="Times New Roman" w:hAnsi="Times New Roman" w:cs="Times New Roman"/>
                <w:sz w:val="24"/>
                <w:szCs w:val="24"/>
              </w:rPr>
              <w:t>Classes</w:t>
            </w:r>
          </w:p>
          <w:p w:rsidR="00187A6A" w:rsidRPr="00DC7C0A" w:rsidRDefault="00187A6A" w:rsidP="00BA2731">
            <w:pPr>
              <w:spacing w:after="200"/>
              <w:jc w:val="left"/>
              <w:rPr>
                <w:rFonts w:ascii="Times New Roman" w:hAnsi="Times New Roman" w:cs="Times New Roman"/>
                <w:sz w:val="24"/>
                <w:szCs w:val="24"/>
              </w:rPr>
            </w:pPr>
          </w:p>
        </w:tc>
        <w:tc>
          <w:tcPr>
            <w:tcW w:w="6563" w:type="dxa"/>
            <w:shd w:val="clear" w:color="auto" w:fill="FAFDD9"/>
          </w:tcPr>
          <w:p w:rsidR="000C3C6E" w:rsidRPr="00DC7C0A" w:rsidRDefault="00316C70" w:rsidP="00CA3D6A">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b/>
                <w:sz w:val="24"/>
                <w:szCs w:val="24"/>
                <w:u w:val="single"/>
              </w:rPr>
              <w:t>EHS</w:t>
            </w:r>
            <w:r w:rsidR="00CA3D6A" w:rsidRPr="00DC7C0A">
              <w:rPr>
                <w:rFonts w:ascii="Times New Roman" w:hAnsi="Times New Roman" w:cs="Times New Roman"/>
                <w:b/>
                <w:sz w:val="24"/>
                <w:szCs w:val="24"/>
                <w:u w:val="single"/>
              </w:rPr>
              <w:t>:</w:t>
            </w:r>
            <w:r w:rsidR="00CA3D6A" w:rsidRPr="00DC7C0A">
              <w:rPr>
                <w:rFonts w:ascii="Times New Roman" w:hAnsi="Times New Roman" w:cs="Times New Roman"/>
                <w:sz w:val="24"/>
                <w:szCs w:val="24"/>
              </w:rPr>
              <w:t xml:space="preserve">   </w:t>
            </w:r>
            <w:r w:rsidR="005F7AF7" w:rsidRPr="00DC7C0A">
              <w:rPr>
                <w:rFonts w:ascii="Times New Roman" w:hAnsi="Times New Roman" w:cs="Times New Roman"/>
                <w:sz w:val="24"/>
                <w:szCs w:val="24"/>
              </w:rPr>
              <w:t xml:space="preserve">            </w:t>
            </w:r>
            <w:r w:rsidR="00CA3D6A" w:rsidRPr="00DC7C0A">
              <w:rPr>
                <w:rFonts w:ascii="Times New Roman" w:hAnsi="Times New Roman" w:cs="Times New Roman"/>
                <w:sz w:val="24"/>
                <w:szCs w:val="24"/>
              </w:rPr>
              <w:t>Rm 1</w:t>
            </w:r>
            <w:r w:rsidR="00F465AF" w:rsidRPr="00DC7C0A">
              <w:rPr>
                <w:rFonts w:ascii="Times New Roman" w:hAnsi="Times New Roman" w:cs="Times New Roman"/>
                <w:sz w:val="24"/>
                <w:szCs w:val="24"/>
              </w:rPr>
              <w:t xml:space="preserve"> (</w:t>
            </w:r>
            <w:r w:rsidR="00267154" w:rsidRPr="00DC7C0A">
              <w:rPr>
                <w:rFonts w:ascii="Times New Roman" w:hAnsi="Times New Roman" w:cs="Times New Roman"/>
                <w:sz w:val="24"/>
                <w:szCs w:val="24"/>
              </w:rPr>
              <w:t>8</w:t>
            </w:r>
            <w:r w:rsidR="00F465AF" w:rsidRPr="00DC7C0A">
              <w:rPr>
                <w:rFonts w:ascii="Times New Roman" w:hAnsi="Times New Roman" w:cs="Times New Roman"/>
                <w:sz w:val="24"/>
                <w:szCs w:val="24"/>
              </w:rPr>
              <w:t xml:space="preserve"> children)</w:t>
            </w:r>
            <w:r w:rsidR="00CA3D6A" w:rsidRPr="00DC7C0A">
              <w:rPr>
                <w:rFonts w:ascii="Times New Roman" w:hAnsi="Times New Roman" w:cs="Times New Roman"/>
                <w:sz w:val="24"/>
                <w:szCs w:val="24"/>
              </w:rPr>
              <w:t xml:space="preserve">:  </w:t>
            </w:r>
            <w:r w:rsidR="00544EB1" w:rsidRPr="00DC7C0A">
              <w:rPr>
                <w:rFonts w:ascii="Times New Roman" w:hAnsi="Times New Roman" w:cs="Times New Roman"/>
                <w:sz w:val="24"/>
                <w:szCs w:val="24"/>
              </w:rPr>
              <w:t xml:space="preserve">       </w:t>
            </w:r>
            <w:r w:rsidR="00CA3D6A" w:rsidRPr="00DC7C0A">
              <w:rPr>
                <w:rFonts w:ascii="Times New Roman" w:hAnsi="Times New Roman" w:cs="Times New Roman"/>
                <w:sz w:val="24"/>
                <w:szCs w:val="24"/>
              </w:rPr>
              <w:t>M – Thurs.   8:30 – 2:30</w:t>
            </w:r>
          </w:p>
          <w:p w:rsidR="00CA3D6A" w:rsidRPr="00DC7C0A" w:rsidRDefault="00CA3D6A" w:rsidP="00CA3D6A">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Rm 2</w:t>
            </w:r>
            <w:r w:rsidR="00F465AF" w:rsidRPr="00DC7C0A">
              <w:rPr>
                <w:rFonts w:ascii="Times New Roman" w:hAnsi="Times New Roman" w:cs="Times New Roman"/>
                <w:sz w:val="24"/>
                <w:szCs w:val="24"/>
              </w:rPr>
              <w:t xml:space="preserve"> (</w:t>
            </w:r>
            <w:r w:rsidR="00267154" w:rsidRPr="00DC7C0A">
              <w:rPr>
                <w:rFonts w:ascii="Times New Roman" w:hAnsi="Times New Roman" w:cs="Times New Roman"/>
                <w:sz w:val="24"/>
                <w:szCs w:val="24"/>
              </w:rPr>
              <w:t>8</w:t>
            </w:r>
            <w:r w:rsidR="00F465AF" w:rsidRPr="00DC7C0A">
              <w:rPr>
                <w:rFonts w:ascii="Times New Roman" w:hAnsi="Times New Roman" w:cs="Times New Roman"/>
                <w:sz w:val="24"/>
                <w:szCs w:val="24"/>
              </w:rPr>
              <w:t xml:space="preserve"> children)</w:t>
            </w:r>
            <w:r w:rsidRPr="00DC7C0A">
              <w:rPr>
                <w:rFonts w:ascii="Times New Roman" w:hAnsi="Times New Roman" w:cs="Times New Roman"/>
                <w:sz w:val="24"/>
                <w:szCs w:val="24"/>
              </w:rPr>
              <w:t xml:space="preserve">:  </w:t>
            </w:r>
            <w:r w:rsidR="00544EB1" w:rsidRPr="00DC7C0A">
              <w:rPr>
                <w:rFonts w:ascii="Times New Roman" w:hAnsi="Times New Roman" w:cs="Times New Roman"/>
                <w:sz w:val="24"/>
                <w:szCs w:val="24"/>
              </w:rPr>
              <w:t xml:space="preserve">      </w:t>
            </w:r>
            <w:r w:rsidR="00267154" w:rsidRPr="00DC7C0A">
              <w:rPr>
                <w:rFonts w:ascii="Times New Roman" w:hAnsi="Times New Roman" w:cs="Times New Roman"/>
                <w:sz w:val="24"/>
                <w:szCs w:val="24"/>
              </w:rPr>
              <w:t xml:space="preserve">   </w:t>
            </w:r>
            <w:r w:rsidRPr="00DC7C0A">
              <w:rPr>
                <w:rFonts w:ascii="Times New Roman" w:hAnsi="Times New Roman" w:cs="Times New Roman"/>
                <w:sz w:val="24"/>
                <w:szCs w:val="24"/>
              </w:rPr>
              <w:t>M – Thurs.   9:00 – 3:00</w:t>
            </w:r>
          </w:p>
          <w:p w:rsidR="00267154" w:rsidRPr="00DC7C0A" w:rsidRDefault="00CA3D6A" w:rsidP="00CA3D6A">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Rm 3</w:t>
            </w:r>
            <w:r w:rsidR="00F465AF" w:rsidRPr="00DC7C0A">
              <w:rPr>
                <w:rFonts w:ascii="Times New Roman" w:hAnsi="Times New Roman" w:cs="Times New Roman"/>
                <w:sz w:val="24"/>
                <w:szCs w:val="24"/>
              </w:rPr>
              <w:t xml:space="preserve"> (</w:t>
            </w:r>
            <w:r w:rsidR="00267154" w:rsidRPr="00DC7C0A">
              <w:rPr>
                <w:rFonts w:ascii="Times New Roman" w:hAnsi="Times New Roman" w:cs="Times New Roman"/>
                <w:sz w:val="24"/>
                <w:szCs w:val="24"/>
              </w:rPr>
              <w:t>8</w:t>
            </w:r>
            <w:r w:rsidR="00F465AF" w:rsidRPr="00DC7C0A">
              <w:rPr>
                <w:rFonts w:ascii="Times New Roman" w:hAnsi="Times New Roman" w:cs="Times New Roman"/>
                <w:sz w:val="24"/>
                <w:szCs w:val="24"/>
              </w:rPr>
              <w:t xml:space="preserve"> children)</w:t>
            </w:r>
            <w:r w:rsidRPr="00DC7C0A">
              <w:rPr>
                <w:rFonts w:ascii="Times New Roman" w:hAnsi="Times New Roman" w:cs="Times New Roman"/>
                <w:sz w:val="24"/>
                <w:szCs w:val="24"/>
              </w:rPr>
              <w:t xml:space="preserve">:  </w:t>
            </w:r>
            <w:r w:rsidR="00544EB1" w:rsidRPr="00DC7C0A">
              <w:rPr>
                <w:rFonts w:ascii="Times New Roman" w:hAnsi="Times New Roman" w:cs="Times New Roman"/>
                <w:sz w:val="24"/>
                <w:szCs w:val="24"/>
              </w:rPr>
              <w:t xml:space="preserve">       </w:t>
            </w:r>
            <w:r w:rsidR="00DC7C0A">
              <w:rPr>
                <w:rFonts w:ascii="Times New Roman" w:hAnsi="Times New Roman" w:cs="Times New Roman"/>
                <w:sz w:val="24"/>
                <w:szCs w:val="24"/>
              </w:rPr>
              <w:t xml:space="preserve"> </w:t>
            </w:r>
            <w:r w:rsidRPr="00DC7C0A">
              <w:rPr>
                <w:rFonts w:ascii="Times New Roman" w:hAnsi="Times New Roman" w:cs="Times New Roman"/>
                <w:sz w:val="24"/>
                <w:szCs w:val="24"/>
              </w:rPr>
              <w:t xml:space="preserve">M - Thurs.    9:30 – 3:30   </w:t>
            </w:r>
          </w:p>
          <w:p w:rsidR="00267154" w:rsidRPr="00DC7C0A" w:rsidRDefault="00267154" w:rsidP="00CA3D6A">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DC7C0A">
              <w:rPr>
                <w:rFonts w:ascii="Times New Roman" w:hAnsi="Times New Roman" w:cs="Times New Roman"/>
                <w:sz w:val="24"/>
                <w:szCs w:val="24"/>
                <w:u w:val="single"/>
              </w:rPr>
              <w:t xml:space="preserve">EHS </w:t>
            </w:r>
          </w:p>
          <w:p w:rsidR="00267154" w:rsidRPr="00DC7C0A" w:rsidRDefault="00267154" w:rsidP="00CA3D6A">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u w:val="single"/>
              </w:rPr>
              <w:t>Home Base</w:t>
            </w:r>
            <w:r w:rsidRPr="00DC7C0A">
              <w:rPr>
                <w:rFonts w:ascii="Times New Roman" w:hAnsi="Times New Roman" w:cs="Times New Roman"/>
                <w:sz w:val="24"/>
                <w:szCs w:val="24"/>
              </w:rPr>
              <w:t>:</w:t>
            </w:r>
            <w:r w:rsidR="00CA3D6A" w:rsidRPr="00DC7C0A">
              <w:rPr>
                <w:rFonts w:ascii="Times New Roman" w:hAnsi="Times New Roman" w:cs="Times New Roman"/>
                <w:sz w:val="24"/>
                <w:szCs w:val="24"/>
              </w:rPr>
              <w:t xml:space="preserve">    </w:t>
            </w:r>
            <w:r w:rsidRPr="00DC7C0A">
              <w:rPr>
                <w:rFonts w:ascii="Times New Roman" w:hAnsi="Times New Roman" w:cs="Times New Roman"/>
                <w:sz w:val="24"/>
                <w:szCs w:val="24"/>
              </w:rPr>
              <w:t>HB 1: (10</w:t>
            </w:r>
            <w:r w:rsidR="00187A6A" w:rsidRPr="00DC7C0A">
              <w:rPr>
                <w:rFonts w:ascii="Times New Roman" w:hAnsi="Times New Roman" w:cs="Times New Roman"/>
                <w:sz w:val="24"/>
                <w:szCs w:val="24"/>
              </w:rPr>
              <w:t xml:space="preserve"> - </w:t>
            </w:r>
            <w:proofErr w:type="gramStart"/>
            <w:r w:rsidR="00A06DED" w:rsidRPr="00DC7C0A">
              <w:rPr>
                <w:rFonts w:ascii="Times New Roman" w:hAnsi="Times New Roman" w:cs="Times New Roman"/>
                <w:sz w:val="24"/>
                <w:szCs w:val="24"/>
              </w:rPr>
              <w:t xml:space="preserve">12 </w:t>
            </w:r>
            <w:r w:rsidR="00A06DED">
              <w:rPr>
                <w:rFonts w:ascii="Times New Roman" w:hAnsi="Times New Roman" w:cs="Times New Roman"/>
                <w:sz w:val="24"/>
                <w:szCs w:val="24"/>
              </w:rPr>
              <w:t xml:space="preserve"> Children</w:t>
            </w:r>
            <w:proofErr w:type="gramEnd"/>
            <w:r w:rsidR="003F2D3A" w:rsidRPr="00DC7C0A">
              <w:rPr>
                <w:rFonts w:ascii="Times New Roman" w:hAnsi="Times New Roman" w:cs="Times New Roman"/>
                <w:sz w:val="24"/>
                <w:szCs w:val="24"/>
              </w:rPr>
              <w:t xml:space="preserve">)  </w:t>
            </w:r>
            <w:r w:rsidRPr="00DC7C0A">
              <w:rPr>
                <w:rFonts w:ascii="Times New Roman" w:hAnsi="Times New Roman" w:cs="Times New Roman"/>
                <w:sz w:val="24"/>
                <w:szCs w:val="24"/>
              </w:rPr>
              <w:t xml:space="preserve">   1 Weekly Visit</w:t>
            </w:r>
          </w:p>
          <w:p w:rsidR="00CA3D6A" w:rsidRPr="00DC7C0A" w:rsidRDefault="00267154" w:rsidP="00CA3D6A">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HB 2: (10 – 12 </w:t>
            </w:r>
            <w:proofErr w:type="gramStart"/>
            <w:r w:rsidR="00A06DED" w:rsidRPr="00DC7C0A">
              <w:rPr>
                <w:rFonts w:ascii="Times New Roman" w:hAnsi="Times New Roman" w:cs="Times New Roman"/>
                <w:sz w:val="24"/>
                <w:szCs w:val="24"/>
              </w:rPr>
              <w:t xml:space="preserve">Children)  </w:t>
            </w:r>
            <w:r w:rsidR="00A85F87" w:rsidRPr="00DC7C0A">
              <w:rPr>
                <w:rFonts w:ascii="Times New Roman" w:hAnsi="Times New Roman" w:cs="Times New Roman"/>
                <w:sz w:val="24"/>
                <w:szCs w:val="24"/>
              </w:rPr>
              <w:t xml:space="preserve"> </w:t>
            </w:r>
            <w:proofErr w:type="gramEnd"/>
            <w:r w:rsidRPr="00DC7C0A">
              <w:rPr>
                <w:rFonts w:ascii="Times New Roman" w:hAnsi="Times New Roman" w:cs="Times New Roman"/>
                <w:sz w:val="24"/>
                <w:szCs w:val="24"/>
              </w:rPr>
              <w:t xml:space="preserve"> </w:t>
            </w:r>
            <w:r w:rsidR="00A06DED">
              <w:rPr>
                <w:rFonts w:ascii="Times New Roman" w:hAnsi="Times New Roman" w:cs="Times New Roman"/>
                <w:sz w:val="24"/>
                <w:szCs w:val="24"/>
              </w:rPr>
              <w:t xml:space="preserve"> </w:t>
            </w:r>
            <w:r w:rsidRPr="00DC7C0A">
              <w:rPr>
                <w:rFonts w:ascii="Times New Roman" w:hAnsi="Times New Roman" w:cs="Times New Roman"/>
                <w:sz w:val="24"/>
                <w:szCs w:val="24"/>
              </w:rPr>
              <w:t>1 Weekly Visit</w:t>
            </w:r>
            <w:r w:rsidR="00CA3D6A" w:rsidRPr="00DC7C0A">
              <w:rPr>
                <w:rFonts w:ascii="Times New Roman" w:hAnsi="Times New Roman" w:cs="Times New Roman"/>
                <w:sz w:val="24"/>
                <w:szCs w:val="24"/>
              </w:rPr>
              <w:t xml:space="preserve">                    </w:t>
            </w:r>
          </w:p>
          <w:p w:rsidR="00A85F87" w:rsidRPr="00DC7C0A" w:rsidRDefault="00A85F87"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u w:val="single"/>
              </w:rPr>
            </w:pPr>
          </w:p>
          <w:p w:rsidR="00DC7C0A" w:rsidRDefault="00316C70"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b/>
                <w:sz w:val="24"/>
                <w:szCs w:val="24"/>
                <w:u w:val="single"/>
              </w:rPr>
              <w:t>Preschool</w:t>
            </w:r>
            <w:r w:rsidRPr="00DC7C0A">
              <w:rPr>
                <w:rFonts w:ascii="Times New Roman" w:hAnsi="Times New Roman" w:cs="Times New Roman"/>
                <w:sz w:val="24"/>
                <w:szCs w:val="24"/>
              </w:rPr>
              <w:t xml:space="preserve">: </w:t>
            </w:r>
          </w:p>
          <w:p w:rsidR="00DC7C0A" w:rsidRDefault="00DC7C0A"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F7AF7" w:rsidRPr="00DC7C0A" w:rsidRDefault="005F7AF7"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r w:rsidRPr="00DC7C0A">
              <w:rPr>
                <w:rFonts w:ascii="Times New Roman" w:hAnsi="Times New Roman" w:cs="Times New Roman"/>
                <w:i/>
                <w:sz w:val="24"/>
                <w:szCs w:val="24"/>
                <w:u w:val="single"/>
              </w:rPr>
              <w:t>Hill top Site:</w:t>
            </w:r>
            <w:r w:rsidRPr="00DC7C0A">
              <w:rPr>
                <w:rFonts w:ascii="Times New Roman" w:hAnsi="Times New Roman" w:cs="Times New Roman"/>
                <w:sz w:val="24"/>
                <w:szCs w:val="24"/>
              </w:rPr>
              <w:t xml:space="preserve">   </w:t>
            </w:r>
          </w:p>
          <w:p w:rsidR="000C3C6E" w:rsidRPr="00DC7C0A" w:rsidRDefault="00DC7C0A" w:rsidP="00DC7C0A">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5F7AF7" w:rsidRPr="00DC7C0A">
              <w:rPr>
                <w:rFonts w:ascii="Times New Roman" w:hAnsi="Times New Roman" w:cs="Times New Roman"/>
                <w:sz w:val="24"/>
                <w:szCs w:val="24"/>
              </w:rPr>
              <w:t>Half Day</w:t>
            </w:r>
            <w:r w:rsidR="00F465AF" w:rsidRPr="00DC7C0A">
              <w:rPr>
                <w:rFonts w:ascii="Times New Roman" w:hAnsi="Times New Roman" w:cs="Times New Roman"/>
                <w:sz w:val="24"/>
                <w:szCs w:val="24"/>
              </w:rPr>
              <w:t xml:space="preserve"> (</w:t>
            </w:r>
            <w:r w:rsidR="00267154" w:rsidRPr="00DC7C0A">
              <w:rPr>
                <w:rFonts w:ascii="Times New Roman" w:hAnsi="Times New Roman" w:cs="Times New Roman"/>
                <w:sz w:val="24"/>
                <w:szCs w:val="24"/>
              </w:rPr>
              <w:t>10</w:t>
            </w:r>
            <w:r w:rsidR="00F465AF" w:rsidRPr="00DC7C0A">
              <w:rPr>
                <w:rFonts w:ascii="Times New Roman" w:hAnsi="Times New Roman" w:cs="Times New Roman"/>
                <w:sz w:val="24"/>
                <w:szCs w:val="24"/>
              </w:rPr>
              <w:t xml:space="preserve"> children)</w:t>
            </w:r>
            <w:r w:rsidR="005F7AF7" w:rsidRPr="00DC7C0A">
              <w:rPr>
                <w:rFonts w:ascii="Times New Roman" w:hAnsi="Times New Roman" w:cs="Times New Roman"/>
                <w:sz w:val="24"/>
                <w:szCs w:val="24"/>
              </w:rPr>
              <w:t xml:space="preserve">: M – Thurs. 8:30 – </w:t>
            </w:r>
            <w:r w:rsidR="00F465AF" w:rsidRPr="00DC7C0A">
              <w:rPr>
                <w:rFonts w:ascii="Times New Roman" w:hAnsi="Times New Roman" w:cs="Times New Roman"/>
                <w:sz w:val="24"/>
                <w:szCs w:val="24"/>
              </w:rPr>
              <w:t>12:30 (Bus)</w:t>
            </w:r>
          </w:p>
          <w:p w:rsidR="00DC7C0A" w:rsidRPr="00DC7C0A" w:rsidRDefault="005F7AF7"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r w:rsidR="00AA46B3" w:rsidRPr="00DC7C0A">
              <w:rPr>
                <w:rFonts w:ascii="Times New Roman" w:hAnsi="Times New Roman" w:cs="Times New Roman"/>
                <w:sz w:val="24"/>
                <w:szCs w:val="24"/>
              </w:rPr>
              <w:t xml:space="preserve"> </w:t>
            </w:r>
            <w:r w:rsidRPr="00DC7C0A">
              <w:rPr>
                <w:rFonts w:ascii="Times New Roman" w:hAnsi="Times New Roman" w:cs="Times New Roman"/>
                <w:sz w:val="24"/>
                <w:szCs w:val="24"/>
              </w:rPr>
              <w:t>Full</w:t>
            </w:r>
            <w:r w:rsidR="00DC7C0A" w:rsidRPr="00DC7C0A">
              <w:rPr>
                <w:rFonts w:ascii="Times New Roman" w:hAnsi="Times New Roman" w:cs="Times New Roman"/>
                <w:sz w:val="24"/>
                <w:szCs w:val="24"/>
              </w:rPr>
              <w:t xml:space="preserve"> </w:t>
            </w:r>
            <w:r w:rsidRPr="00DC7C0A">
              <w:rPr>
                <w:rFonts w:ascii="Times New Roman" w:hAnsi="Times New Roman" w:cs="Times New Roman"/>
                <w:sz w:val="24"/>
                <w:szCs w:val="24"/>
              </w:rPr>
              <w:t>Day</w:t>
            </w:r>
            <w:r w:rsidR="00F465AF" w:rsidRPr="00DC7C0A">
              <w:rPr>
                <w:rFonts w:ascii="Times New Roman" w:hAnsi="Times New Roman" w:cs="Times New Roman"/>
                <w:sz w:val="24"/>
                <w:szCs w:val="24"/>
              </w:rPr>
              <w:t xml:space="preserve"> (</w:t>
            </w:r>
            <w:r w:rsidR="00267154" w:rsidRPr="00DC7C0A">
              <w:rPr>
                <w:rFonts w:ascii="Times New Roman" w:hAnsi="Times New Roman" w:cs="Times New Roman"/>
                <w:sz w:val="24"/>
                <w:szCs w:val="24"/>
              </w:rPr>
              <w:t xml:space="preserve">10 </w:t>
            </w:r>
            <w:r w:rsidR="00F465AF" w:rsidRPr="00DC7C0A">
              <w:rPr>
                <w:rFonts w:ascii="Times New Roman" w:hAnsi="Times New Roman" w:cs="Times New Roman"/>
                <w:sz w:val="24"/>
                <w:szCs w:val="24"/>
              </w:rPr>
              <w:t>children)</w:t>
            </w:r>
            <w:r w:rsidRPr="00DC7C0A">
              <w:rPr>
                <w:rFonts w:ascii="Times New Roman" w:hAnsi="Times New Roman" w:cs="Times New Roman"/>
                <w:sz w:val="24"/>
                <w:szCs w:val="24"/>
              </w:rPr>
              <w:t>: M–Thurs.9:00– 3:00</w:t>
            </w:r>
            <w:r w:rsidR="00F465AF" w:rsidRPr="00DC7C0A">
              <w:rPr>
                <w:rFonts w:ascii="Times New Roman" w:hAnsi="Times New Roman" w:cs="Times New Roman"/>
                <w:sz w:val="24"/>
                <w:szCs w:val="24"/>
              </w:rPr>
              <w:t xml:space="preserve"> (Self-Transport)</w:t>
            </w:r>
          </w:p>
          <w:p w:rsidR="00DC7C0A" w:rsidRDefault="00DC7C0A"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p>
          <w:p w:rsidR="00DC7C0A" w:rsidRPr="00A06DED" w:rsidRDefault="00DC7C0A"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r w:rsidR="005F7AF7" w:rsidRPr="00DC7C0A">
              <w:rPr>
                <w:rFonts w:ascii="Times New Roman" w:hAnsi="Times New Roman" w:cs="Times New Roman"/>
                <w:i/>
                <w:sz w:val="24"/>
                <w:szCs w:val="24"/>
                <w:u w:val="single"/>
              </w:rPr>
              <w:t xml:space="preserve">South Lawn: </w:t>
            </w:r>
            <w:r w:rsidR="00544EB1" w:rsidRPr="00DC7C0A">
              <w:rPr>
                <w:rFonts w:ascii="Times New Roman" w:hAnsi="Times New Roman" w:cs="Times New Roman"/>
                <w:i/>
                <w:sz w:val="24"/>
                <w:szCs w:val="24"/>
              </w:rPr>
              <w:t xml:space="preserve">                 </w:t>
            </w:r>
          </w:p>
          <w:p w:rsidR="00544EB1" w:rsidRPr="00DC7C0A" w:rsidRDefault="003F2D3A"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DC7C0A">
              <w:rPr>
                <w:rFonts w:ascii="Times New Roman" w:hAnsi="Times New Roman" w:cs="Times New Roman"/>
                <w:sz w:val="24"/>
                <w:szCs w:val="24"/>
              </w:rPr>
              <w:t>Rm 1</w:t>
            </w:r>
            <w:r w:rsidR="00F465AF" w:rsidRPr="00DC7C0A">
              <w:rPr>
                <w:rFonts w:ascii="Times New Roman" w:hAnsi="Times New Roman" w:cs="Times New Roman"/>
                <w:sz w:val="24"/>
                <w:szCs w:val="24"/>
              </w:rPr>
              <w:t xml:space="preserve"> (</w:t>
            </w:r>
            <w:r w:rsidR="00267154" w:rsidRPr="00DC7C0A">
              <w:rPr>
                <w:rFonts w:ascii="Times New Roman" w:hAnsi="Times New Roman" w:cs="Times New Roman"/>
                <w:sz w:val="24"/>
                <w:szCs w:val="24"/>
              </w:rPr>
              <w:t>10</w:t>
            </w:r>
            <w:r w:rsidR="00F465AF" w:rsidRPr="00DC7C0A">
              <w:rPr>
                <w:rFonts w:ascii="Times New Roman" w:hAnsi="Times New Roman" w:cs="Times New Roman"/>
                <w:sz w:val="24"/>
                <w:szCs w:val="24"/>
              </w:rPr>
              <w:t xml:space="preserve"> children)</w:t>
            </w:r>
            <w:r w:rsidR="00544EB1" w:rsidRPr="00DC7C0A">
              <w:rPr>
                <w:rFonts w:ascii="Times New Roman" w:hAnsi="Times New Roman" w:cs="Times New Roman"/>
                <w:sz w:val="24"/>
                <w:szCs w:val="24"/>
              </w:rPr>
              <w:t xml:space="preserve">:   M – Thurs.  8:30 – 2:30 </w:t>
            </w:r>
            <w:r w:rsidR="00F465AF" w:rsidRPr="00DC7C0A">
              <w:rPr>
                <w:rFonts w:ascii="Times New Roman" w:hAnsi="Times New Roman" w:cs="Times New Roman"/>
                <w:sz w:val="24"/>
                <w:szCs w:val="24"/>
              </w:rPr>
              <w:t>(Bus)</w:t>
            </w:r>
            <w:r w:rsidR="00544EB1" w:rsidRPr="00DC7C0A">
              <w:rPr>
                <w:rFonts w:ascii="Times New Roman" w:hAnsi="Times New Roman" w:cs="Times New Roman"/>
                <w:sz w:val="24"/>
                <w:szCs w:val="24"/>
              </w:rPr>
              <w:t xml:space="preserve">  </w:t>
            </w:r>
          </w:p>
          <w:p w:rsidR="005F7AF7" w:rsidRPr="00DC7C0A" w:rsidRDefault="003F2D3A"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Rm 2</w:t>
            </w:r>
            <w:r w:rsidR="00F465AF" w:rsidRPr="00DC7C0A">
              <w:rPr>
                <w:rFonts w:ascii="Times New Roman" w:hAnsi="Times New Roman" w:cs="Times New Roman"/>
                <w:sz w:val="24"/>
                <w:szCs w:val="24"/>
              </w:rPr>
              <w:t xml:space="preserve"> (</w:t>
            </w:r>
            <w:r w:rsidR="00267154" w:rsidRPr="00DC7C0A">
              <w:rPr>
                <w:rFonts w:ascii="Times New Roman" w:hAnsi="Times New Roman" w:cs="Times New Roman"/>
                <w:sz w:val="24"/>
                <w:szCs w:val="24"/>
              </w:rPr>
              <w:t>10</w:t>
            </w:r>
            <w:r w:rsidR="00F465AF" w:rsidRPr="00DC7C0A">
              <w:rPr>
                <w:rFonts w:ascii="Times New Roman" w:hAnsi="Times New Roman" w:cs="Times New Roman"/>
                <w:sz w:val="24"/>
                <w:szCs w:val="24"/>
              </w:rPr>
              <w:t xml:space="preserve"> children):</w:t>
            </w:r>
            <w:r w:rsidR="005F7AF7" w:rsidRPr="00DC7C0A">
              <w:rPr>
                <w:rFonts w:ascii="Times New Roman" w:hAnsi="Times New Roman" w:cs="Times New Roman"/>
                <w:sz w:val="24"/>
                <w:szCs w:val="24"/>
              </w:rPr>
              <w:t xml:space="preserve">   M – Thurs.  8:30 – 2:30 </w:t>
            </w:r>
            <w:r w:rsidR="00F465AF" w:rsidRPr="00DC7C0A">
              <w:rPr>
                <w:rFonts w:ascii="Times New Roman" w:hAnsi="Times New Roman" w:cs="Times New Roman"/>
                <w:sz w:val="24"/>
                <w:szCs w:val="24"/>
              </w:rPr>
              <w:t>(Bus)</w:t>
            </w:r>
          </w:p>
          <w:p w:rsidR="005F7AF7" w:rsidRPr="00DC7C0A" w:rsidRDefault="003F2D3A"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Rm</w:t>
            </w:r>
            <w:r w:rsidR="005F7AF7" w:rsidRPr="00DC7C0A">
              <w:rPr>
                <w:rFonts w:ascii="Times New Roman" w:hAnsi="Times New Roman" w:cs="Times New Roman"/>
                <w:sz w:val="24"/>
                <w:szCs w:val="24"/>
              </w:rPr>
              <w:t xml:space="preserve"> </w:t>
            </w:r>
            <w:r w:rsidRPr="00DC7C0A">
              <w:rPr>
                <w:rFonts w:ascii="Times New Roman" w:hAnsi="Times New Roman" w:cs="Times New Roman"/>
                <w:sz w:val="24"/>
                <w:szCs w:val="24"/>
              </w:rPr>
              <w:t xml:space="preserve">3 </w:t>
            </w:r>
            <w:r w:rsidR="00F465AF" w:rsidRPr="00DC7C0A">
              <w:rPr>
                <w:rFonts w:ascii="Times New Roman" w:hAnsi="Times New Roman" w:cs="Times New Roman"/>
                <w:sz w:val="24"/>
                <w:szCs w:val="24"/>
              </w:rPr>
              <w:t>(</w:t>
            </w:r>
            <w:r w:rsidR="00267154" w:rsidRPr="00DC7C0A">
              <w:rPr>
                <w:rFonts w:ascii="Times New Roman" w:hAnsi="Times New Roman" w:cs="Times New Roman"/>
                <w:sz w:val="24"/>
                <w:szCs w:val="24"/>
              </w:rPr>
              <w:t>10</w:t>
            </w:r>
            <w:r w:rsidR="00F465AF" w:rsidRPr="00DC7C0A">
              <w:rPr>
                <w:rFonts w:ascii="Times New Roman" w:hAnsi="Times New Roman" w:cs="Times New Roman"/>
                <w:sz w:val="24"/>
                <w:szCs w:val="24"/>
              </w:rPr>
              <w:t xml:space="preserve"> children)</w:t>
            </w:r>
            <w:r w:rsidR="005F7AF7" w:rsidRPr="00DC7C0A">
              <w:rPr>
                <w:rFonts w:ascii="Times New Roman" w:hAnsi="Times New Roman" w:cs="Times New Roman"/>
                <w:sz w:val="24"/>
                <w:szCs w:val="24"/>
              </w:rPr>
              <w:t>:</w:t>
            </w:r>
            <w:r w:rsidR="00544EB1" w:rsidRPr="00DC7C0A">
              <w:rPr>
                <w:rFonts w:ascii="Times New Roman" w:hAnsi="Times New Roman" w:cs="Times New Roman"/>
                <w:sz w:val="24"/>
                <w:szCs w:val="24"/>
              </w:rPr>
              <w:t xml:space="preserve"> </w:t>
            </w:r>
            <w:r w:rsidRPr="00DC7C0A">
              <w:rPr>
                <w:rFonts w:ascii="Times New Roman" w:hAnsi="Times New Roman" w:cs="Times New Roman"/>
                <w:sz w:val="24"/>
                <w:szCs w:val="24"/>
              </w:rPr>
              <w:t xml:space="preserve">  </w:t>
            </w:r>
            <w:r w:rsidR="00544EB1" w:rsidRPr="00DC7C0A">
              <w:rPr>
                <w:rFonts w:ascii="Times New Roman" w:hAnsi="Times New Roman" w:cs="Times New Roman"/>
                <w:sz w:val="24"/>
                <w:szCs w:val="24"/>
              </w:rPr>
              <w:t>M - Thurs.  9:00 – 3:00</w:t>
            </w:r>
            <w:r w:rsidR="00F465AF" w:rsidRPr="00DC7C0A">
              <w:rPr>
                <w:rFonts w:ascii="Times New Roman" w:hAnsi="Times New Roman" w:cs="Times New Roman"/>
                <w:sz w:val="24"/>
                <w:szCs w:val="24"/>
              </w:rPr>
              <w:t xml:space="preserve"> (Self-Transport)</w:t>
            </w:r>
          </w:p>
          <w:p w:rsidR="005F7AF7" w:rsidRPr="00DC7C0A" w:rsidRDefault="003F2D3A"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Rm 4</w:t>
            </w:r>
            <w:r w:rsidR="00F465AF" w:rsidRPr="00DC7C0A">
              <w:rPr>
                <w:rFonts w:ascii="Times New Roman" w:hAnsi="Times New Roman" w:cs="Times New Roman"/>
                <w:sz w:val="24"/>
                <w:szCs w:val="24"/>
              </w:rPr>
              <w:t xml:space="preserve"> (</w:t>
            </w:r>
            <w:r w:rsidR="00267154" w:rsidRPr="00DC7C0A">
              <w:rPr>
                <w:rFonts w:ascii="Times New Roman" w:hAnsi="Times New Roman" w:cs="Times New Roman"/>
                <w:sz w:val="24"/>
                <w:szCs w:val="24"/>
              </w:rPr>
              <w:t>10</w:t>
            </w:r>
            <w:r w:rsidR="00F465AF" w:rsidRPr="00DC7C0A">
              <w:rPr>
                <w:rFonts w:ascii="Times New Roman" w:hAnsi="Times New Roman" w:cs="Times New Roman"/>
                <w:sz w:val="24"/>
                <w:szCs w:val="24"/>
              </w:rPr>
              <w:t xml:space="preserve"> children)</w:t>
            </w:r>
            <w:r w:rsidR="005F7AF7" w:rsidRPr="00DC7C0A">
              <w:rPr>
                <w:rFonts w:ascii="Times New Roman" w:hAnsi="Times New Roman" w:cs="Times New Roman"/>
                <w:sz w:val="24"/>
                <w:szCs w:val="24"/>
              </w:rPr>
              <w:t>:</w:t>
            </w:r>
            <w:r w:rsidRPr="00DC7C0A">
              <w:rPr>
                <w:rFonts w:ascii="Times New Roman" w:hAnsi="Times New Roman" w:cs="Times New Roman"/>
                <w:sz w:val="24"/>
                <w:szCs w:val="24"/>
              </w:rPr>
              <w:t xml:space="preserve">   </w:t>
            </w:r>
            <w:r w:rsidR="00544EB1" w:rsidRPr="00DC7C0A">
              <w:rPr>
                <w:rFonts w:ascii="Times New Roman" w:hAnsi="Times New Roman" w:cs="Times New Roman"/>
                <w:sz w:val="24"/>
                <w:szCs w:val="24"/>
              </w:rPr>
              <w:t>M - Thurs.  9:30 – 3:30</w:t>
            </w:r>
            <w:r w:rsidR="00F465AF" w:rsidRPr="00DC7C0A">
              <w:rPr>
                <w:rFonts w:ascii="Times New Roman" w:hAnsi="Times New Roman" w:cs="Times New Roman"/>
                <w:sz w:val="24"/>
                <w:szCs w:val="24"/>
              </w:rPr>
              <w:t xml:space="preserve"> (Self-Transport)</w:t>
            </w:r>
          </w:p>
          <w:p w:rsidR="00DC7C0A" w:rsidRDefault="005F7AF7"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p>
          <w:p w:rsidR="00F465AF" w:rsidRPr="00DC7C0A" w:rsidRDefault="00DC7C0A"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i/>
                <w:sz w:val="24"/>
                <w:szCs w:val="24"/>
              </w:rPr>
              <w:t xml:space="preserve"> </w:t>
            </w:r>
            <w:r w:rsidR="00F465AF" w:rsidRPr="00DC7C0A">
              <w:rPr>
                <w:rFonts w:ascii="Times New Roman" w:hAnsi="Times New Roman" w:cs="Times New Roman"/>
                <w:i/>
                <w:sz w:val="24"/>
                <w:szCs w:val="24"/>
                <w:u w:val="single"/>
              </w:rPr>
              <w:t>Career Center</w:t>
            </w:r>
            <w:r w:rsidR="00F465AF" w:rsidRPr="00DC7C0A">
              <w:rPr>
                <w:rFonts w:ascii="Times New Roman" w:hAnsi="Times New Roman" w:cs="Times New Roman"/>
                <w:i/>
                <w:sz w:val="24"/>
                <w:szCs w:val="24"/>
              </w:rPr>
              <w:t>:</w:t>
            </w:r>
            <w:r w:rsidR="005F7AF7" w:rsidRPr="00DC7C0A">
              <w:rPr>
                <w:rFonts w:ascii="Times New Roman" w:hAnsi="Times New Roman" w:cs="Times New Roman"/>
                <w:i/>
                <w:sz w:val="24"/>
                <w:szCs w:val="24"/>
              </w:rPr>
              <w:t xml:space="preserve">       </w:t>
            </w:r>
          </w:p>
          <w:p w:rsidR="00AA46B3" w:rsidRPr="00DC7C0A" w:rsidRDefault="00AA46B3"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Full Day (</w:t>
            </w:r>
            <w:r w:rsidR="00267154" w:rsidRPr="00DC7C0A">
              <w:rPr>
                <w:rFonts w:ascii="Times New Roman" w:hAnsi="Times New Roman" w:cs="Times New Roman"/>
                <w:sz w:val="24"/>
                <w:szCs w:val="24"/>
              </w:rPr>
              <w:t xml:space="preserve">10 </w:t>
            </w:r>
            <w:r w:rsidRPr="00DC7C0A">
              <w:rPr>
                <w:rFonts w:ascii="Times New Roman" w:hAnsi="Times New Roman" w:cs="Times New Roman"/>
                <w:sz w:val="24"/>
                <w:szCs w:val="24"/>
              </w:rPr>
              <w:t>children):  M – Thurs.  9:00 – 3:00 (Self-Transport)</w:t>
            </w:r>
            <w:r w:rsidR="005F7AF7" w:rsidRPr="00DC7C0A">
              <w:rPr>
                <w:rFonts w:ascii="Times New Roman" w:hAnsi="Times New Roman" w:cs="Times New Roman"/>
                <w:sz w:val="24"/>
                <w:szCs w:val="24"/>
              </w:rPr>
              <w:t xml:space="preserve">  </w:t>
            </w:r>
          </w:p>
          <w:p w:rsidR="005F7AF7" w:rsidRPr="00DC7C0A" w:rsidRDefault="005F7AF7" w:rsidP="00590775">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p>
          <w:p w:rsidR="00F96650" w:rsidRPr="00DC7C0A" w:rsidRDefault="00A85F87" w:rsidP="00F96650">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b/>
                <w:sz w:val="24"/>
                <w:szCs w:val="24"/>
                <w:u w:val="single"/>
              </w:rPr>
              <w:t xml:space="preserve">HS </w:t>
            </w:r>
            <w:r w:rsidR="000C3C6E" w:rsidRPr="00DC7C0A">
              <w:rPr>
                <w:rFonts w:ascii="Times New Roman" w:hAnsi="Times New Roman" w:cs="Times New Roman"/>
                <w:b/>
                <w:sz w:val="24"/>
                <w:szCs w:val="24"/>
                <w:u w:val="single"/>
              </w:rPr>
              <w:t>Home Based</w:t>
            </w:r>
            <w:r w:rsidR="000C3C6E" w:rsidRPr="00DC7C0A">
              <w:rPr>
                <w:rFonts w:ascii="Times New Roman" w:hAnsi="Times New Roman" w:cs="Times New Roman"/>
                <w:sz w:val="24"/>
                <w:szCs w:val="24"/>
              </w:rPr>
              <w:t xml:space="preserve"> –</w:t>
            </w:r>
            <w:r w:rsidR="00BF4C9C" w:rsidRPr="00DC7C0A">
              <w:rPr>
                <w:rFonts w:ascii="Times New Roman" w:hAnsi="Times New Roman" w:cs="Times New Roman"/>
                <w:sz w:val="24"/>
                <w:szCs w:val="24"/>
              </w:rPr>
              <w:t xml:space="preserve"> </w:t>
            </w:r>
            <w:r w:rsidR="00F96650" w:rsidRPr="00DC7C0A">
              <w:rPr>
                <w:rFonts w:ascii="Times New Roman" w:hAnsi="Times New Roman" w:cs="Times New Roman"/>
                <w:sz w:val="24"/>
                <w:szCs w:val="24"/>
              </w:rPr>
              <w:t>Home Based – Virtual/Distant Learning Visits</w:t>
            </w:r>
          </w:p>
          <w:p w:rsidR="00F96650" w:rsidRPr="00DC7C0A" w:rsidRDefault="00F96650" w:rsidP="00F96650">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HB 1:  10 – 12 Children </w:t>
            </w:r>
          </w:p>
          <w:p w:rsidR="00DC7C0A" w:rsidRDefault="00F96650" w:rsidP="00F96650">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HB 2:   10 – 12 Children  </w:t>
            </w:r>
          </w:p>
          <w:p w:rsidR="000C3C6E" w:rsidRPr="00DC7C0A" w:rsidRDefault="00F96650" w:rsidP="00F96650">
            <w:pPr>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r w:rsidR="000C3C6E" w:rsidRPr="00DC7C0A">
              <w:rPr>
                <w:rFonts w:ascii="Times New Roman" w:hAnsi="Times New Roman" w:cs="Times New Roman"/>
                <w:sz w:val="24"/>
                <w:szCs w:val="24"/>
              </w:rPr>
              <w:t xml:space="preserve">                            </w:t>
            </w:r>
          </w:p>
        </w:tc>
      </w:tr>
      <w:tr w:rsidR="000C3C6E" w:rsidRPr="00DC7C0A" w:rsidTr="00CA3D6A">
        <w:trPr>
          <w:trHeight w:val="440"/>
        </w:trPr>
        <w:tc>
          <w:tcPr>
            <w:cnfStyle w:val="001000000000" w:firstRow="0" w:lastRow="0" w:firstColumn="1" w:lastColumn="0" w:oddVBand="0" w:evenVBand="0" w:oddHBand="0" w:evenHBand="0" w:firstRowFirstColumn="0" w:firstRowLastColumn="0" w:lastRowFirstColumn="0" w:lastRowLastColumn="0"/>
            <w:tcW w:w="2787" w:type="dxa"/>
            <w:vAlign w:val="center"/>
          </w:tcPr>
          <w:p w:rsidR="000C3C6E" w:rsidRPr="00DC7C0A" w:rsidRDefault="000C3C6E" w:rsidP="00BA2731">
            <w:pPr>
              <w:spacing w:before="0"/>
              <w:jc w:val="left"/>
              <w:rPr>
                <w:rFonts w:ascii="Times New Roman" w:hAnsi="Times New Roman" w:cs="Times New Roman"/>
                <w:b w:val="0"/>
                <w:bCs w:val="0"/>
                <w:sz w:val="24"/>
                <w:szCs w:val="24"/>
              </w:rPr>
            </w:pPr>
            <w:r w:rsidRPr="00DC7C0A">
              <w:rPr>
                <w:rFonts w:ascii="Times New Roman" w:hAnsi="Times New Roman" w:cs="Times New Roman"/>
                <w:sz w:val="24"/>
                <w:szCs w:val="24"/>
              </w:rPr>
              <w:t>Parents/Visitors/Volunteers</w:t>
            </w:r>
          </w:p>
        </w:tc>
        <w:tc>
          <w:tcPr>
            <w:tcW w:w="6563" w:type="dxa"/>
            <w:vAlign w:val="center"/>
          </w:tcPr>
          <w:p w:rsidR="000C3C6E" w:rsidRPr="00DC7C0A" w:rsidRDefault="000C3C6E" w:rsidP="00BF4C9C">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Parents</w:t>
            </w:r>
            <w:r w:rsidR="00492579" w:rsidRPr="00DC7C0A">
              <w:rPr>
                <w:rFonts w:ascii="Times New Roman" w:hAnsi="Times New Roman" w:cs="Times New Roman"/>
                <w:sz w:val="24"/>
                <w:szCs w:val="24"/>
              </w:rPr>
              <w:t xml:space="preserve">, </w:t>
            </w:r>
            <w:r w:rsidRPr="00DC7C0A">
              <w:rPr>
                <w:rFonts w:ascii="Times New Roman" w:hAnsi="Times New Roman" w:cs="Times New Roman"/>
                <w:sz w:val="24"/>
                <w:szCs w:val="24"/>
              </w:rPr>
              <w:t xml:space="preserve">family </w:t>
            </w:r>
            <w:r w:rsidR="00492579" w:rsidRPr="00DC7C0A">
              <w:rPr>
                <w:rFonts w:ascii="Times New Roman" w:hAnsi="Times New Roman" w:cs="Times New Roman"/>
                <w:sz w:val="24"/>
                <w:szCs w:val="24"/>
              </w:rPr>
              <w:t>members, visitors</w:t>
            </w:r>
            <w:r w:rsidR="009B450C" w:rsidRPr="00DC7C0A">
              <w:rPr>
                <w:rFonts w:ascii="Times New Roman" w:hAnsi="Times New Roman" w:cs="Times New Roman"/>
                <w:sz w:val="24"/>
                <w:szCs w:val="24"/>
              </w:rPr>
              <w:t xml:space="preserve">, </w:t>
            </w:r>
            <w:r w:rsidRPr="00DC7C0A">
              <w:rPr>
                <w:rFonts w:ascii="Times New Roman" w:hAnsi="Times New Roman" w:cs="Times New Roman"/>
                <w:sz w:val="24"/>
                <w:szCs w:val="24"/>
              </w:rPr>
              <w:t>volunteers</w:t>
            </w:r>
            <w:r w:rsidR="009B450C" w:rsidRPr="00DC7C0A">
              <w:rPr>
                <w:rFonts w:ascii="Times New Roman" w:hAnsi="Times New Roman" w:cs="Times New Roman"/>
                <w:sz w:val="24"/>
                <w:szCs w:val="24"/>
              </w:rPr>
              <w:t xml:space="preserve"> and staff’s family members</w:t>
            </w:r>
            <w:r w:rsidRPr="00DC7C0A">
              <w:rPr>
                <w:rFonts w:ascii="Times New Roman" w:hAnsi="Times New Roman" w:cs="Times New Roman"/>
                <w:sz w:val="24"/>
                <w:szCs w:val="24"/>
              </w:rPr>
              <w:t xml:space="preserve"> will not be allowed </w:t>
            </w:r>
            <w:r w:rsidR="00492579" w:rsidRPr="00DC7C0A">
              <w:rPr>
                <w:rFonts w:ascii="Times New Roman" w:hAnsi="Times New Roman" w:cs="Times New Roman"/>
                <w:sz w:val="24"/>
                <w:szCs w:val="24"/>
              </w:rPr>
              <w:t>past the receptionists’ desk without acknowledgement from the Executive Director and/or prior approval.</w:t>
            </w:r>
          </w:p>
        </w:tc>
      </w:tr>
      <w:tr w:rsidR="000C3C6E" w:rsidRPr="00DC7C0A" w:rsidTr="00CA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shd w:val="clear" w:color="auto" w:fill="FAFDD9"/>
            <w:vAlign w:val="center"/>
          </w:tcPr>
          <w:p w:rsidR="000C3C6E" w:rsidRPr="00DC7C0A" w:rsidRDefault="000C3C6E" w:rsidP="00BA2731">
            <w:pPr>
              <w:spacing w:before="0"/>
              <w:jc w:val="left"/>
              <w:rPr>
                <w:rFonts w:ascii="Times New Roman" w:hAnsi="Times New Roman" w:cs="Times New Roman"/>
                <w:sz w:val="24"/>
                <w:szCs w:val="24"/>
              </w:rPr>
            </w:pPr>
            <w:r w:rsidRPr="00DC7C0A">
              <w:rPr>
                <w:rFonts w:ascii="Times New Roman" w:hAnsi="Times New Roman" w:cs="Times New Roman"/>
                <w:sz w:val="24"/>
                <w:szCs w:val="24"/>
              </w:rPr>
              <w:t>On Site Monitoring</w:t>
            </w:r>
          </w:p>
        </w:tc>
        <w:tc>
          <w:tcPr>
            <w:tcW w:w="6563" w:type="dxa"/>
            <w:shd w:val="clear" w:color="auto" w:fill="FAFDD9"/>
          </w:tcPr>
          <w:p w:rsidR="000C3C6E" w:rsidRPr="00DC7C0A" w:rsidRDefault="00316C70" w:rsidP="001D30BD">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Coshocton County Head Start</w:t>
            </w:r>
            <w:r w:rsidR="000C3C6E" w:rsidRPr="00DC7C0A">
              <w:rPr>
                <w:rFonts w:ascii="Times New Roman" w:hAnsi="Times New Roman" w:cs="Times New Roman"/>
                <w:sz w:val="24"/>
                <w:szCs w:val="24"/>
              </w:rPr>
              <w:t xml:space="preserve"> Administrative Staff </w:t>
            </w:r>
            <w:r w:rsidR="001D30BD" w:rsidRPr="00DC7C0A">
              <w:rPr>
                <w:rFonts w:ascii="Times New Roman" w:hAnsi="Times New Roman" w:cs="Times New Roman"/>
                <w:sz w:val="24"/>
                <w:szCs w:val="24"/>
              </w:rPr>
              <w:t xml:space="preserve">monitoring </w:t>
            </w:r>
            <w:r w:rsidR="000C3C6E" w:rsidRPr="00DC7C0A">
              <w:rPr>
                <w:rFonts w:ascii="Times New Roman" w:hAnsi="Times New Roman" w:cs="Times New Roman"/>
                <w:sz w:val="24"/>
                <w:szCs w:val="24"/>
              </w:rPr>
              <w:t xml:space="preserve">will be limited to </w:t>
            </w:r>
            <w:r w:rsidRPr="00DC7C0A">
              <w:rPr>
                <w:rFonts w:ascii="Times New Roman" w:hAnsi="Times New Roman" w:cs="Times New Roman"/>
                <w:sz w:val="24"/>
                <w:szCs w:val="24"/>
              </w:rPr>
              <w:t>one</w:t>
            </w:r>
            <w:r w:rsidR="000C3C6E" w:rsidRPr="00DC7C0A">
              <w:rPr>
                <w:rFonts w:ascii="Times New Roman" w:hAnsi="Times New Roman" w:cs="Times New Roman"/>
                <w:sz w:val="24"/>
                <w:szCs w:val="24"/>
              </w:rPr>
              <w:t xml:space="preserve"> class a day and staff will adhere to all protocols, including physical distancing and hand washing.</w:t>
            </w:r>
            <w:r w:rsidR="00293E5D" w:rsidRPr="00DC7C0A">
              <w:rPr>
                <w:rFonts w:ascii="Times New Roman" w:hAnsi="Times New Roman" w:cs="Times New Roman"/>
                <w:sz w:val="24"/>
                <w:szCs w:val="24"/>
              </w:rPr>
              <w:t xml:space="preserve"> Desk</w:t>
            </w:r>
            <w:r w:rsidR="00492579" w:rsidRPr="00DC7C0A">
              <w:rPr>
                <w:rFonts w:ascii="Times New Roman" w:hAnsi="Times New Roman" w:cs="Times New Roman"/>
                <w:sz w:val="24"/>
                <w:szCs w:val="24"/>
              </w:rPr>
              <w:t>/Camera</w:t>
            </w:r>
            <w:r w:rsidR="00293E5D" w:rsidRPr="00DC7C0A">
              <w:rPr>
                <w:rFonts w:ascii="Times New Roman" w:hAnsi="Times New Roman" w:cs="Times New Roman"/>
                <w:sz w:val="24"/>
                <w:szCs w:val="24"/>
              </w:rPr>
              <w:t xml:space="preserve"> monitoring strongly recommended when possible.</w:t>
            </w:r>
          </w:p>
        </w:tc>
      </w:tr>
      <w:tr w:rsidR="000C3C6E" w:rsidRPr="00DC7C0A" w:rsidTr="00CA3D6A">
        <w:tc>
          <w:tcPr>
            <w:cnfStyle w:val="001000000000" w:firstRow="0" w:lastRow="0" w:firstColumn="1" w:lastColumn="0" w:oddVBand="0" w:evenVBand="0" w:oddHBand="0" w:evenHBand="0" w:firstRowFirstColumn="0" w:firstRowLastColumn="0" w:lastRowFirstColumn="0" w:lastRowLastColumn="0"/>
            <w:tcW w:w="2787" w:type="dxa"/>
            <w:vAlign w:val="center"/>
          </w:tcPr>
          <w:p w:rsidR="000C3C6E" w:rsidRPr="00DC7C0A" w:rsidRDefault="000C3C6E" w:rsidP="00BA2731">
            <w:pPr>
              <w:spacing w:after="200"/>
              <w:jc w:val="left"/>
              <w:rPr>
                <w:rFonts w:ascii="Times New Roman" w:hAnsi="Times New Roman" w:cs="Times New Roman"/>
                <w:sz w:val="24"/>
                <w:szCs w:val="24"/>
              </w:rPr>
            </w:pPr>
            <w:r w:rsidRPr="00DC7C0A">
              <w:rPr>
                <w:rFonts w:ascii="Times New Roman" w:hAnsi="Times New Roman" w:cs="Times New Roman"/>
                <w:sz w:val="24"/>
                <w:szCs w:val="24"/>
              </w:rPr>
              <w:t xml:space="preserve">Itinerant </w:t>
            </w:r>
          </w:p>
        </w:tc>
        <w:tc>
          <w:tcPr>
            <w:tcW w:w="6563" w:type="dxa"/>
            <w:vAlign w:val="center"/>
          </w:tcPr>
          <w:p w:rsidR="000C3C6E" w:rsidRPr="00DC7C0A" w:rsidRDefault="000C3C6E" w:rsidP="00590775">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Provide services following all protocols identified in the Ohio Responsible Restart and </w:t>
            </w:r>
            <w:r w:rsidR="00316C70" w:rsidRPr="00DC7C0A">
              <w:rPr>
                <w:rFonts w:ascii="Times New Roman" w:hAnsi="Times New Roman" w:cs="Times New Roman"/>
                <w:sz w:val="24"/>
                <w:szCs w:val="24"/>
              </w:rPr>
              <w:t>Coshocton County</w:t>
            </w:r>
            <w:r w:rsidRPr="00DC7C0A">
              <w:rPr>
                <w:rFonts w:ascii="Times New Roman" w:hAnsi="Times New Roman" w:cs="Times New Roman"/>
                <w:sz w:val="24"/>
                <w:szCs w:val="24"/>
              </w:rPr>
              <w:t xml:space="preserve"> Head Start rules.</w:t>
            </w:r>
          </w:p>
          <w:p w:rsidR="00492579" w:rsidRPr="00DC7C0A" w:rsidRDefault="00492579" w:rsidP="00590775">
            <w:pPr>
              <w:spacing w:before="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They will be limited to the number of children/classrooms that they are exposed to each visit.</w:t>
            </w:r>
          </w:p>
        </w:tc>
      </w:tr>
      <w:tr w:rsidR="000C3C6E" w:rsidRPr="00DC7C0A" w:rsidTr="00CA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shd w:val="clear" w:color="auto" w:fill="FAFDD9"/>
            <w:vAlign w:val="center"/>
          </w:tcPr>
          <w:p w:rsidR="000C3C6E" w:rsidRPr="00DC7C0A" w:rsidRDefault="000C3C6E" w:rsidP="00BA2731">
            <w:pPr>
              <w:spacing w:after="200"/>
              <w:jc w:val="left"/>
              <w:rPr>
                <w:rFonts w:ascii="Times New Roman" w:hAnsi="Times New Roman" w:cs="Times New Roman"/>
                <w:b w:val="0"/>
                <w:bCs w:val="0"/>
                <w:sz w:val="24"/>
                <w:szCs w:val="24"/>
              </w:rPr>
            </w:pPr>
            <w:r w:rsidRPr="00DC7C0A">
              <w:rPr>
                <w:rFonts w:ascii="Times New Roman" w:hAnsi="Times New Roman" w:cs="Times New Roman"/>
                <w:sz w:val="24"/>
                <w:szCs w:val="24"/>
              </w:rPr>
              <w:lastRenderedPageBreak/>
              <w:t>Mental Health Consultant</w:t>
            </w:r>
          </w:p>
        </w:tc>
        <w:tc>
          <w:tcPr>
            <w:tcW w:w="6563" w:type="dxa"/>
            <w:shd w:val="clear" w:color="auto" w:fill="FAFDD9"/>
            <w:vAlign w:val="center"/>
          </w:tcPr>
          <w:p w:rsidR="000C3C6E" w:rsidRPr="00DC7C0A" w:rsidRDefault="000C3C6E" w:rsidP="00590775">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Provide services following all protocols identified in the Ohio Responsible Restart and </w:t>
            </w:r>
            <w:r w:rsidR="00316C70" w:rsidRPr="00DC7C0A">
              <w:rPr>
                <w:rFonts w:ascii="Times New Roman" w:hAnsi="Times New Roman" w:cs="Times New Roman"/>
                <w:sz w:val="24"/>
                <w:szCs w:val="24"/>
              </w:rPr>
              <w:t>Coshocton County</w:t>
            </w:r>
            <w:r w:rsidRPr="00DC7C0A">
              <w:rPr>
                <w:rFonts w:ascii="Times New Roman" w:hAnsi="Times New Roman" w:cs="Times New Roman"/>
                <w:sz w:val="24"/>
                <w:szCs w:val="24"/>
              </w:rPr>
              <w:t xml:space="preserve"> Head Start rules.</w:t>
            </w:r>
          </w:p>
          <w:p w:rsidR="00492579" w:rsidRPr="00DC7C0A" w:rsidRDefault="00492579" w:rsidP="00590775">
            <w:pPr>
              <w:spacing w:before="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They will be limited to the number of children/classrooms that they are exposed to each visit.</w:t>
            </w:r>
          </w:p>
        </w:tc>
      </w:tr>
    </w:tbl>
    <w:p w:rsidR="00CA3D6A" w:rsidRPr="00DC7C0A" w:rsidRDefault="00CA3D6A" w:rsidP="000C3C6E">
      <w:pPr>
        <w:spacing w:before="0"/>
        <w:rPr>
          <w:rFonts w:ascii="Times New Roman" w:hAnsi="Times New Roman" w:cs="Times New Roman"/>
          <w:b/>
          <w:sz w:val="24"/>
          <w:szCs w:val="24"/>
        </w:rPr>
      </w:pPr>
    </w:p>
    <w:p w:rsidR="000C3C6E" w:rsidRPr="00DC7C0A" w:rsidRDefault="000C3C6E" w:rsidP="000C3C6E">
      <w:pPr>
        <w:spacing w:before="0"/>
        <w:rPr>
          <w:rFonts w:ascii="Times New Roman" w:hAnsi="Times New Roman" w:cs="Times New Roman"/>
          <w:sz w:val="24"/>
          <w:szCs w:val="24"/>
        </w:rPr>
      </w:pPr>
      <w:r w:rsidRPr="00DC7C0A">
        <w:rPr>
          <w:rFonts w:ascii="Times New Roman" w:hAnsi="Times New Roman" w:cs="Times New Roman"/>
          <w:noProof/>
          <w:sz w:val="24"/>
          <w:szCs w:val="24"/>
          <w:lang w:val="en-US"/>
        </w:rPr>
        <w:drawing>
          <wp:inline distT="0" distB="0" distL="0" distR="0" wp14:anchorId="296B5FC0" wp14:editId="174519E6">
            <wp:extent cx="1771649" cy="304800"/>
            <wp:effectExtent l="0" t="0" r="635" b="0"/>
            <wp:docPr id="10" name="Picture 10" descr="C:\Users\nreed.HARCATUS\Pictures\Le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eed.HARCATUS\Pictures\Level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213" t="42366" r="62969" b="51470"/>
                    <a:stretch/>
                  </pic:blipFill>
                  <pic:spPr bwMode="auto">
                    <a:xfrm>
                      <a:off x="0" y="0"/>
                      <a:ext cx="1772272" cy="304907"/>
                    </a:xfrm>
                    <a:prstGeom prst="rect">
                      <a:avLst/>
                    </a:prstGeom>
                    <a:noFill/>
                    <a:ln>
                      <a:noFill/>
                    </a:ln>
                    <a:extLst>
                      <a:ext uri="{53640926-AAD7-44D8-BBD7-CCE9431645EC}">
                        <a14:shadowObscured xmlns:a14="http://schemas.microsoft.com/office/drawing/2010/main"/>
                      </a:ext>
                    </a:extLst>
                  </pic:spPr>
                </pic:pic>
              </a:graphicData>
            </a:graphic>
          </wp:inline>
        </w:drawing>
      </w:r>
      <w:r w:rsidRPr="00DC7C0A">
        <w:rPr>
          <w:rFonts w:ascii="Times New Roman" w:hAnsi="Times New Roman" w:cs="Times New Roman"/>
          <w:b/>
          <w:sz w:val="24"/>
          <w:szCs w:val="24"/>
        </w:rPr>
        <w:t>Sites Located in a County Designated Level 3 Red</w:t>
      </w:r>
    </w:p>
    <w:tbl>
      <w:tblPr>
        <w:tblStyle w:val="ListTable4-Accent2"/>
        <w:tblW w:w="0" w:type="auto"/>
        <w:tblLook w:val="04A0" w:firstRow="1" w:lastRow="0" w:firstColumn="1" w:lastColumn="0" w:noHBand="0" w:noVBand="1"/>
      </w:tblPr>
      <w:tblGrid>
        <w:gridCol w:w="3056"/>
        <w:gridCol w:w="6294"/>
      </w:tblGrid>
      <w:tr w:rsidR="000C3C6E" w:rsidRPr="00DC7C0A" w:rsidTr="00BA2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center"/>
          </w:tcPr>
          <w:p w:rsidR="000C3C6E" w:rsidRPr="00DC7C0A" w:rsidRDefault="000C3C6E" w:rsidP="00BA2731">
            <w:pPr>
              <w:spacing w:after="200"/>
              <w:jc w:val="left"/>
              <w:rPr>
                <w:rFonts w:ascii="Times New Roman" w:hAnsi="Times New Roman" w:cs="Times New Roman"/>
                <w:sz w:val="24"/>
                <w:szCs w:val="24"/>
              </w:rPr>
            </w:pPr>
          </w:p>
        </w:tc>
        <w:tc>
          <w:tcPr>
            <w:tcW w:w="6655" w:type="dxa"/>
          </w:tcPr>
          <w:p w:rsidR="000C3C6E" w:rsidRPr="00DC7C0A" w:rsidRDefault="00316C70" w:rsidP="00BA27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Coshocton County</w:t>
            </w:r>
            <w:r w:rsidR="000C3C6E" w:rsidRPr="00DC7C0A">
              <w:rPr>
                <w:rFonts w:ascii="Times New Roman" w:hAnsi="Times New Roman" w:cs="Times New Roman"/>
                <w:sz w:val="24"/>
                <w:szCs w:val="24"/>
              </w:rPr>
              <w:t xml:space="preserve"> HEAD START OPERATING GUIDANCE</w:t>
            </w:r>
          </w:p>
        </w:tc>
      </w:tr>
      <w:tr w:rsidR="000C3C6E" w:rsidRPr="00DC7C0A" w:rsidTr="00B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center"/>
          </w:tcPr>
          <w:p w:rsidR="000C3C6E" w:rsidRPr="00DC7C0A" w:rsidRDefault="000C3C6E" w:rsidP="00BA2731">
            <w:pPr>
              <w:spacing w:after="200"/>
              <w:jc w:val="left"/>
              <w:rPr>
                <w:rFonts w:ascii="Times New Roman" w:hAnsi="Times New Roman" w:cs="Times New Roman"/>
                <w:sz w:val="24"/>
                <w:szCs w:val="24"/>
              </w:rPr>
            </w:pPr>
          </w:p>
        </w:tc>
        <w:tc>
          <w:tcPr>
            <w:tcW w:w="6655" w:type="dxa"/>
          </w:tcPr>
          <w:p w:rsidR="00A06DED"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b/>
                <w:sz w:val="24"/>
                <w:szCs w:val="24"/>
                <w:u w:val="single"/>
              </w:rPr>
              <w:t>EHS:</w:t>
            </w:r>
            <w:r w:rsidRPr="00DC7C0A">
              <w:rPr>
                <w:rFonts w:ascii="Times New Roman" w:hAnsi="Times New Roman" w:cs="Times New Roman"/>
                <w:sz w:val="24"/>
                <w:szCs w:val="24"/>
              </w:rPr>
              <w:t xml:space="preserve">     </w:t>
            </w:r>
          </w:p>
          <w:p w:rsidR="00A06DED" w:rsidRDefault="003F2D3A"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u w:val="single"/>
              </w:rPr>
              <w:t>Classrooms:</w:t>
            </w:r>
            <w:r w:rsidR="00AA46B3" w:rsidRPr="00DC7C0A">
              <w:rPr>
                <w:rFonts w:ascii="Times New Roman" w:hAnsi="Times New Roman" w:cs="Times New Roman"/>
                <w:sz w:val="24"/>
                <w:szCs w:val="24"/>
              </w:rPr>
              <w:t xml:space="preserve">          </w:t>
            </w:r>
          </w:p>
          <w:p w:rsidR="00A06DED"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Rm 1 (</w:t>
            </w:r>
            <w:r w:rsidR="00492579" w:rsidRPr="00DC7C0A">
              <w:rPr>
                <w:rFonts w:ascii="Times New Roman" w:hAnsi="Times New Roman" w:cs="Times New Roman"/>
                <w:sz w:val="24"/>
                <w:szCs w:val="24"/>
              </w:rPr>
              <w:t>8</w:t>
            </w:r>
            <w:r w:rsidRPr="00DC7C0A">
              <w:rPr>
                <w:rFonts w:ascii="Times New Roman" w:hAnsi="Times New Roman" w:cs="Times New Roman"/>
                <w:sz w:val="24"/>
                <w:szCs w:val="24"/>
              </w:rPr>
              <w:t xml:space="preserve"> children):      M – Thurs.   8:30 – 2:30</w:t>
            </w:r>
          </w:p>
          <w:p w:rsidR="00AA46B3"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Rm 2 (</w:t>
            </w:r>
            <w:r w:rsidR="00492579" w:rsidRPr="00DC7C0A">
              <w:rPr>
                <w:rFonts w:ascii="Times New Roman" w:hAnsi="Times New Roman" w:cs="Times New Roman"/>
                <w:sz w:val="24"/>
                <w:szCs w:val="24"/>
              </w:rPr>
              <w:t>8</w:t>
            </w:r>
            <w:r w:rsidRPr="00DC7C0A">
              <w:rPr>
                <w:rFonts w:ascii="Times New Roman" w:hAnsi="Times New Roman" w:cs="Times New Roman"/>
                <w:sz w:val="24"/>
                <w:szCs w:val="24"/>
              </w:rPr>
              <w:t xml:space="preserve"> children):          M – Thurs.   9:00 – 3:00</w:t>
            </w:r>
          </w:p>
          <w:p w:rsidR="003F2D3A"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Rm 3 (</w:t>
            </w:r>
            <w:r w:rsidR="00492579" w:rsidRPr="00DC7C0A">
              <w:rPr>
                <w:rFonts w:ascii="Times New Roman" w:hAnsi="Times New Roman" w:cs="Times New Roman"/>
                <w:sz w:val="24"/>
                <w:szCs w:val="24"/>
              </w:rPr>
              <w:t>8</w:t>
            </w:r>
            <w:r w:rsidRPr="00DC7C0A">
              <w:rPr>
                <w:rFonts w:ascii="Times New Roman" w:hAnsi="Times New Roman" w:cs="Times New Roman"/>
                <w:sz w:val="24"/>
                <w:szCs w:val="24"/>
              </w:rPr>
              <w:t xml:space="preserve"> children):          M - Thurs.    9:30 – 3:30 </w:t>
            </w:r>
          </w:p>
          <w:p w:rsidR="003F2D3A" w:rsidRPr="00DC7C0A" w:rsidRDefault="003F2D3A" w:rsidP="003F2D3A">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DC7C0A">
              <w:rPr>
                <w:rFonts w:ascii="Times New Roman" w:hAnsi="Times New Roman" w:cs="Times New Roman"/>
                <w:sz w:val="24"/>
                <w:szCs w:val="24"/>
                <w:u w:val="single"/>
              </w:rPr>
              <w:t xml:space="preserve">EHS </w:t>
            </w:r>
          </w:p>
          <w:p w:rsidR="003F2D3A" w:rsidRPr="00DC7C0A" w:rsidRDefault="003F2D3A" w:rsidP="003F2D3A">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u w:val="single"/>
              </w:rPr>
              <w:t>Home Base:</w:t>
            </w:r>
            <w:r w:rsidRPr="00DC7C0A">
              <w:rPr>
                <w:rFonts w:ascii="Times New Roman" w:hAnsi="Times New Roman" w:cs="Times New Roman"/>
                <w:sz w:val="24"/>
                <w:szCs w:val="24"/>
              </w:rPr>
              <w:t xml:space="preserve">    HB 1: (10 – 12 </w:t>
            </w:r>
            <w:proofErr w:type="gramStart"/>
            <w:r w:rsidRPr="00DC7C0A">
              <w:rPr>
                <w:rFonts w:ascii="Times New Roman" w:hAnsi="Times New Roman" w:cs="Times New Roman"/>
                <w:sz w:val="24"/>
                <w:szCs w:val="24"/>
              </w:rPr>
              <w:t xml:space="preserve">Children)   </w:t>
            </w:r>
            <w:proofErr w:type="gramEnd"/>
            <w:r w:rsidRPr="00DC7C0A">
              <w:rPr>
                <w:rFonts w:ascii="Times New Roman" w:hAnsi="Times New Roman" w:cs="Times New Roman"/>
                <w:sz w:val="24"/>
                <w:szCs w:val="24"/>
              </w:rPr>
              <w:t xml:space="preserve">   1 Weekly Visit</w:t>
            </w:r>
          </w:p>
          <w:p w:rsidR="00AA46B3" w:rsidRPr="00DC7C0A" w:rsidRDefault="003F2D3A" w:rsidP="003F2D3A">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HB 2: (10 – 12 </w:t>
            </w:r>
            <w:proofErr w:type="gramStart"/>
            <w:r w:rsidRPr="00DC7C0A">
              <w:rPr>
                <w:rFonts w:ascii="Times New Roman" w:hAnsi="Times New Roman" w:cs="Times New Roman"/>
                <w:sz w:val="24"/>
                <w:szCs w:val="24"/>
              </w:rPr>
              <w:t xml:space="preserve">Children)   </w:t>
            </w:r>
            <w:proofErr w:type="gramEnd"/>
            <w:r w:rsidRPr="00DC7C0A">
              <w:rPr>
                <w:rFonts w:ascii="Times New Roman" w:hAnsi="Times New Roman" w:cs="Times New Roman"/>
                <w:sz w:val="24"/>
                <w:szCs w:val="24"/>
              </w:rPr>
              <w:t xml:space="preserve">  </w:t>
            </w:r>
            <w:r w:rsidR="00A85F87" w:rsidRPr="00DC7C0A">
              <w:rPr>
                <w:rFonts w:ascii="Times New Roman" w:hAnsi="Times New Roman" w:cs="Times New Roman"/>
                <w:sz w:val="24"/>
                <w:szCs w:val="24"/>
              </w:rPr>
              <w:t xml:space="preserve"> </w:t>
            </w:r>
            <w:r w:rsidRPr="00DC7C0A">
              <w:rPr>
                <w:rFonts w:ascii="Times New Roman" w:hAnsi="Times New Roman" w:cs="Times New Roman"/>
                <w:sz w:val="24"/>
                <w:szCs w:val="24"/>
              </w:rPr>
              <w:t xml:space="preserve">1 Weekly Visit                    </w:t>
            </w:r>
            <w:r w:rsidR="00AA46B3" w:rsidRPr="00DC7C0A">
              <w:rPr>
                <w:rFonts w:ascii="Times New Roman" w:hAnsi="Times New Roman" w:cs="Times New Roman"/>
                <w:sz w:val="24"/>
                <w:szCs w:val="24"/>
              </w:rPr>
              <w:t xml:space="preserve">                             </w:t>
            </w:r>
          </w:p>
          <w:p w:rsidR="00F96650"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b/>
                <w:sz w:val="24"/>
                <w:szCs w:val="24"/>
                <w:u w:val="single"/>
              </w:rPr>
              <w:t>Preschool:</w:t>
            </w:r>
            <w:r w:rsidRPr="00DC7C0A">
              <w:rPr>
                <w:rFonts w:ascii="Times New Roman" w:hAnsi="Times New Roman" w:cs="Times New Roman"/>
                <w:sz w:val="24"/>
                <w:szCs w:val="24"/>
              </w:rPr>
              <w:t xml:space="preserve">  </w:t>
            </w:r>
          </w:p>
          <w:p w:rsidR="00AA46B3"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p>
          <w:p w:rsidR="00AA46B3"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u w:val="single"/>
              </w:rPr>
              <w:t xml:space="preserve">Hill top Site:   </w:t>
            </w:r>
          </w:p>
          <w:p w:rsidR="00AA46B3"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Half Day (</w:t>
            </w:r>
            <w:r w:rsidR="00492579" w:rsidRPr="00DC7C0A">
              <w:rPr>
                <w:rFonts w:ascii="Times New Roman" w:hAnsi="Times New Roman" w:cs="Times New Roman"/>
                <w:sz w:val="24"/>
                <w:szCs w:val="24"/>
              </w:rPr>
              <w:t>10</w:t>
            </w:r>
            <w:r w:rsidRPr="00DC7C0A">
              <w:rPr>
                <w:rFonts w:ascii="Times New Roman" w:hAnsi="Times New Roman" w:cs="Times New Roman"/>
                <w:sz w:val="24"/>
                <w:szCs w:val="24"/>
              </w:rPr>
              <w:t xml:space="preserve"> children): M – Thurs. 8:30 – 12:30 (Bus)</w:t>
            </w:r>
          </w:p>
          <w:p w:rsidR="00AA46B3"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Full Day (</w:t>
            </w:r>
            <w:r w:rsidR="00492579" w:rsidRPr="00DC7C0A">
              <w:rPr>
                <w:rFonts w:ascii="Times New Roman" w:hAnsi="Times New Roman" w:cs="Times New Roman"/>
                <w:sz w:val="24"/>
                <w:szCs w:val="24"/>
              </w:rPr>
              <w:t xml:space="preserve">10 </w:t>
            </w:r>
            <w:r w:rsidRPr="00DC7C0A">
              <w:rPr>
                <w:rFonts w:ascii="Times New Roman" w:hAnsi="Times New Roman" w:cs="Times New Roman"/>
                <w:sz w:val="24"/>
                <w:szCs w:val="24"/>
              </w:rPr>
              <w:t>children): M – Thurs. 9:00 – 3:00 (Self-Transport)</w:t>
            </w:r>
          </w:p>
          <w:p w:rsidR="00F96650" w:rsidRPr="00DC7C0A" w:rsidRDefault="00F96650"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A46B3"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DC7C0A">
              <w:rPr>
                <w:rFonts w:ascii="Times New Roman" w:hAnsi="Times New Roman" w:cs="Times New Roman"/>
                <w:sz w:val="24"/>
                <w:szCs w:val="24"/>
                <w:u w:val="single"/>
              </w:rPr>
              <w:t xml:space="preserve">South Lawn: </w:t>
            </w:r>
          </w:p>
          <w:p w:rsidR="00AA46B3" w:rsidRPr="00DC7C0A" w:rsidRDefault="00492579"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r w:rsidR="00095FAF" w:rsidRPr="00DC7C0A">
              <w:rPr>
                <w:rFonts w:ascii="Times New Roman" w:hAnsi="Times New Roman" w:cs="Times New Roman"/>
                <w:sz w:val="24"/>
                <w:szCs w:val="24"/>
              </w:rPr>
              <w:t>Rm 1</w:t>
            </w:r>
            <w:r w:rsidR="00AA46B3" w:rsidRPr="00DC7C0A">
              <w:rPr>
                <w:rFonts w:ascii="Times New Roman" w:hAnsi="Times New Roman" w:cs="Times New Roman"/>
                <w:sz w:val="24"/>
                <w:szCs w:val="24"/>
              </w:rPr>
              <w:t xml:space="preserve"> (</w:t>
            </w:r>
            <w:r w:rsidRPr="00DC7C0A">
              <w:rPr>
                <w:rFonts w:ascii="Times New Roman" w:hAnsi="Times New Roman" w:cs="Times New Roman"/>
                <w:sz w:val="24"/>
                <w:szCs w:val="24"/>
              </w:rPr>
              <w:t>10</w:t>
            </w:r>
            <w:r w:rsidR="00AA46B3" w:rsidRPr="00DC7C0A">
              <w:rPr>
                <w:rFonts w:ascii="Times New Roman" w:hAnsi="Times New Roman" w:cs="Times New Roman"/>
                <w:sz w:val="24"/>
                <w:szCs w:val="24"/>
              </w:rPr>
              <w:t xml:space="preserve"> children):   M – Thurs.  8:30 – 2:30 (Bus)  </w:t>
            </w:r>
          </w:p>
          <w:p w:rsidR="00AA46B3"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r w:rsidR="00095FAF" w:rsidRPr="00DC7C0A">
              <w:rPr>
                <w:rFonts w:ascii="Times New Roman" w:hAnsi="Times New Roman" w:cs="Times New Roman"/>
                <w:sz w:val="24"/>
                <w:szCs w:val="24"/>
              </w:rPr>
              <w:t>Rm 2</w:t>
            </w:r>
            <w:r w:rsidRPr="00DC7C0A">
              <w:rPr>
                <w:rFonts w:ascii="Times New Roman" w:hAnsi="Times New Roman" w:cs="Times New Roman"/>
                <w:sz w:val="24"/>
                <w:szCs w:val="24"/>
              </w:rPr>
              <w:t xml:space="preserve"> (</w:t>
            </w:r>
            <w:r w:rsidR="00492579" w:rsidRPr="00DC7C0A">
              <w:rPr>
                <w:rFonts w:ascii="Times New Roman" w:hAnsi="Times New Roman" w:cs="Times New Roman"/>
                <w:sz w:val="24"/>
                <w:szCs w:val="24"/>
              </w:rPr>
              <w:t>10</w:t>
            </w:r>
            <w:r w:rsidRPr="00DC7C0A">
              <w:rPr>
                <w:rFonts w:ascii="Times New Roman" w:hAnsi="Times New Roman" w:cs="Times New Roman"/>
                <w:sz w:val="24"/>
                <w:szCs w:val="24"/>
              </w:rPr>
              <w:t xml:space="preserve"> children):   M – Thurs.  8:30 – 2:30 (Bus)</w:t>
            </w:r>
          </w:p>
          <w:p w:rsidR="00AA46B3"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r w:rsidR="00095FAF" w:rsidRPr="00DC7C0A">
              <w:rPr>
                <w:rFonts w:ascii="Times New Roman" w:hAnsi="Times New Roman" w:cs="Times New Roman"/>
                <w:sz w:val="24"/>
                <w:szCs w:val="24"/>
              </w:rPr>
              <w:t>Rm 3 (</w:t>
            </w:r>
            <w:r w:rsidR="00492579" w:rsidRPr="00DC7C0A">
              <w:rPr>
                <w:rFonts w:ascii="Times New Roman" w:hAnsi="Times New Roman" w:cs="Times New Roman"/>
                <w:sz w:val="24"/>
                <w:szCs w:val="24"/>
              </w:rPr>
              <w:t>10</w:t>
            </w:r>
            <w:r w:rsidRPr="00DC7C0A">
              <w:rPr>
                <w:rFonts w:ascii="Times New Roman" w:hAnsi="Times New Roman" w:cs="Times New Roman"/>
                <w:sz w:val="24"/>
                <w:szCs w:val="24"/>
              </w:rPr>
              <w:t xml:space="preserve"> children): </w:t>
            </w:r>
            <w:r w:rsidR="00095FAF" w:rsidRPr="00DC7C0A">
              <w:rPr>
                <w:rFonts w:ascii="Times New Roman" w:hAnsi="Times New Roman" w:cs="Times New Roman"/>
                <w:sz w:val="24"/>
                <w:szCs w:val="24"/>
              </w:rPr>
              <w:t xml:space="preserve">  </w:t>
            </w:r>
            <w:r w:rsidRPr="00DC7C0A">
              <w:rPr>
                <w:rFonts w:ascii="Times New Roman" w:hAnsi="Times New Roman" w:cs="Times New Roman"/>
                <w:sz w:val="24"/>
                <w:szCs w:val="24"/>
              </w:rPr>
              <w:t>M - Thurs.  9:00 – 3:00 (Self-Transport)</w:t>
            </w:r>
          </w:p>
          <w:p w:rsidR="00AA46B3" w:rsidRPr="00DC7C0A" w:rsidRDefault="00095FAF"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Rm 4 (</w:t>
            </w:r>
            <w:r w:rsidR="00492579" w:rsidRPr="00DC7C0A">
              <w:rPr>
                <w:rFonts w:ascii="Times New Roman" w:hAnsi="Times New Roman" w:cs="Times New Roman"/>
                <w:sz w:val="24"/>
                <w:szCs w:val="24"/>
              </w:rPr>
              <w:t>10</w:t>
            </w:r>
            <w:r w:rsidR="00AA46B3" w:rsidRPr="00DC7C0A">
              <w:rPr>
                <w:rFonts w:ascii="Times New Roman" w:hAnsi="Times New Roman" w:cs="Times New Roman"/>
                <w:sz w:val="24"/>
                <w:szCs w:val="24"/>
              </w:rPr>
              <w:t xml:space="preserve"> children):</w:t>
            </w:r>
            <w:r w:rsidRPr="00DC7C0A">
              <w:rPr>
                <w:rFonts w:ascii="Times New Roman" w:hAnsi="Times New Roman" w:cs="Times New Roman"/>
                <w:sz w:val="24"/>
                <w:szCs w:val="24"/>
              </w:rPr>
              <w:t xml:space="preserve">   </w:t>
            </w:r>
            <w:r w:rsidR="00AA46B3" w:rsidRPr="00DC7C0A">
              <w:rPr>
                <w:rFonts w:ascii="Times New Roman" w:hAnsi="Times New Roman" w:cs="Times New Roman"/>
                <w:sz w:val="24"/>
                <w:szCs w:val="24"/>
              </w:rPr>
              <w:t>M - Thurs.  9:30 – 3:30 (Self-Transport)</w:t>
            </w:r>
          </w:p>
          <w:p w:rsidR="00AA46B3"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p>
          <w:p w:rsidR="00AA46B3"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DC7C0A">
              <w:rPr>
                <w:rFonts w:ascii="Times New Roman" w:hAnsi="Times New Roman" w:cs="Times New Roman"/>
                <w:sz w:val="24"/>
                <w:szCs w:val="24"/>
              </w:rPr>
              <w:t xml:space="preserve">  </w:t>
            </w:r>
            <w:r w:rsidRPr="00DC7C0A">
              <w:rPr>
                <w:rFonts w:ascii="Times New Roman" w:hAnsi="Times New Roman" w:cs="Times New Roman"/>
                <w:sz w:val="24"/>
                <w:szCs w:val="24"/>
                <w:u w:val="single"/>
              </w:rPr>
              <w:t xml:space="preserve">Career Center:    </w:t>
            </w:r>
          </w:p>
          <w:p w:rsidR="00AA46B3"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sidRPr="00DC7C0A">
              <w:rPr>
                <w:rFonts w:ascii="Times New Roman" w:hAnsi="Times New Roman" w:cs="Times New Roman"/>
                <w:sz w:val="24"/>
                <w:szCs w:val="24"/>
              </w:rPr>
              <w:t>Full Day (</w:t>
            </w:r>
            <w:r w:rsidR="00492579" w:rsidRPr="00DC7C0A">
              <w:rPr>
                <w:rFonts w:ascii="Times New Roman" w:hAnsi="Times New Roman" w:cs="Times New Roman"/>
                <w:sz w:val="24"/>
                <w:szCs w:val="24"/>
              </w:rPr>
              <w:t xml:space="preserve">10 </w:t>
            </w:r>
            <w:r w:rsidRPr="00DC7C0A">
              <w:rPr>
                <w:rFonts w:ascii="Times New Roman" w:hAnsi="Times New Roman" w:cs="Times New Roman"/>
                <w:sz w:val="24"/>
                <w:szCs w:val="24"/>
              </w:rPr>
              <w:t xml:space="preserve">children):  M – Thurs.  9:00 – 3:00 (Self-Transport)  </w:t>
            </w:r>
          </w:p>
          <w:p w:rsidR="00AA46B3"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p>
          <w:p w:rsidR="00AA46B3" w:rsidRPr="00DC7C0A" w:rsidRDefault="00A85F87"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u w:val="single"/>
              </w:rPr>
              <w:t xml:space="preserve">HS </w:t>
            </w:r>
            <w:r w:rsidR="00AA46B3" w:rsidRPr="00DC7C0A">
              <w:rPr>
                <w:rFonts w:ascii="Times New Roman" w:hAnsi="Times New Roman" w:cs="Times New Roman"/>
                <w:sz w:val="24"/>
                <w:szCs w:val="24"/>
                <w:u w:val="single"/>
              </w:rPr>
              <w:t>Home Based</w:t>
            </w:r>
            <w:r w:rsidR="00AA46B3" w:rsidRPr="00DC7C0A">
              <w:rPr>
                <w:rFonts w:ascii="Times New Roman" w:hAnsi="Times New Roman" w:cs="Times New Roman"/>
                <w:sz w:val="24"/>
                <w:szCs w:val="24"/>
              </w:rPr>
              <w:t xml:space="preserve"> – Virtual/Distant</w:t>
            </w:r>
            <w:r w:rsidR="003F2D3A" w:rsidRPr="00DC7C0A">
              <w:rPr>
                <w:rFonts w:ascii="Times New Roman" w:hAnsi="Times New Roman" w:cs="Times New Roman"/>
                <w:sz w:val="24"/>
                <w:szCs w:val="24"/>
              </w:rPr>
              <w:t xml:space="preserve"> Learning</w:t>
            </w:r>
            <w:r w:rsidR="00AA46B3" w:rsidRPr="00DC7C0A">
              <w:rPr>
                <w:rFonts w:ascii="Times New Roman" w:hAnsi="Times New Roman" w:cs="Times New Roman"/>
                <w:sz w:val="24"/>
                <w:szCs w:val="24"/>
              </w:rPr>
              <w:t xml:space="preserve"> Visits</w:t>
            </w:r>
          </w:p>
          <w:p w:rsidR="00492579"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r w:rsidR="00492579" w:rsidRPr="00DC7C0A">
              <w:rPr>
                <w:rFonts w:ascii="Times New Roman" w:hAnsi="Times New Roman" w:cs="Times New Roman"/>
                <w:sz w:val="24"/>
                <w:szCs w:val="24"/>
              </w:rPr>
              <w:t xml:space="preserve">HB 1:  10 – 12 Children </w:t>
            </w:r>
          </w:p>
          <w:p w:rsidR="00A85F87" w:rsidRPr="00DC7C0A" w:rsidRDefault="00492579"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HB 2:   10 – 12 Children</w:t>
            </w:r>
            <w:r w:rsidR="00AA46B3" w:rsidRPr="00DC7C0A">
              <w:rPr>
                <w:rFonts w:ascii="Times New Roman" w:hAnsi="Times New Roman" w:cs="Times New Roman"/>
                <w:sz w:val="24"/>
                <w:szCs w:val="24"/>
              </w:rPr>
              <w:t xml:space="preserve">   </w:t>
            </w:r>
          </w:p>
          <w:p w:rsidR="000C3C6E" w:rsidRPr="00DC7C0A" w:rsidRDefault="00AA46B3" w:rsidP="00AA46B3">
            <w:pPr>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  </w:t>
            </w:r>
          </w:p>
        </w:tc>
      </w:tr>
      <w:tr w:rsidR="000C3C6E" w:rsidRPr="00DC7C0A" w:rsidTr="00BA2731">
        <w:tc>
          <w:tcPr>
            <w:cnfStyle w:val="001000000000" w:firstRow="0" w:lastRow="0" w:firstColumn="1" w:lastColumn="0" w:oddVBand="0" w:evenVBand="0" w:oddHBand="0" w:evenHBand="0" w:firstRowFirstColumn="0" w:firstRowLastColumn="0" w:lastRowFirstColumn="0" w:lastRowLastColumn="0"/>
            <w:tcW w:w="2695" w:type="dxa"/>
            <w:vAlign w:val="center"/>
          </w:tcPr>
          <w:p w:rsidR="000C3C6E" w:rsidRPr="00DC7C0A" w:rsidRDefault="000C3C6E" w:rsidP="00BA2731">
            <w:pPr>
              <w:spacing w:after="200"/>
              <w:jc w:val="left"/>
              <w:rPr>
                <w:rFonts w:ascii="Times New Roman" w:hAnsi="Times New Roman" w:cs="Times New Roman"/>
                <w:sz w:val="24"/>
                <w:szCs w:val="24"/>
              </w:rPr>
            </w:pPr>
            <w:r w:rsidRPr="00DC7C0A">
              <w:rPr>
                <w:rFonts w:ascii="Times New Roman" w:hAnsi="Times New Roman" w:cs="Times New Roman"/>
                <w:sz w:val="24"/>
                <w:szCs w:val="24"/>
              </w:rPr>
              <w:t>Parents/Visitors/Volunteers</w:t>
            </w:r>
          </w:p>
        </w:tc>
        <w:tc>
          <w:tcPr>
            <w:tcW w:w="6655" w:type="dxa"/>
            <w:vAlign w:val="center"/>
          </w:tcPr>
          <w:p w:rsidR="000C3C6E" w:rsidRPr="00DC7C0A" w:rsidRDefault="003F2D3A" w:rsidP="00BA2731">
            <w:pPr>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Parents, family members, </w:t>
            </w:r>
            <w:r w:rsidR="009B450C" w:rsidRPr="00DC7C0A">
              <w:rPr>
                <w:rFonts w:ascii="Times New Roman" w:hAnsi="Times New Roman" w:cs="Times New Roman"/>
                <w:sz w:val="24"/>
                <w:szCs w:val="24"/>
              </w:rPr>
              <w:t>visitors, volunteers and staff’s family members</w:t>
            </w:r>
            <w:r w:rsidRPr="00DC7C0A">
              <w:rPr>
                <w:rFonts w:ascii="Times New Roman" w:hAnsi="Times New Roman" w:cs="Times New Roman"/>
                <w:sz w:val="24"/>
                <w:szCs w:val="24"/>
              </w:rPr>
              <w:t xml:space="preserve"> will not be allowed past the receptionists’ desk without acknowledgement from the Executive Director and/or prior approval.</w:t>
            </w:r>
          </w:p>
        </w:tc>
      </w:tr>
      <w:tr w:rsidR="000C3C6E" w:rsidRPr="00DC7C0A" w:rsidTr="00B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center"/>
          </w:tcPr>
          <w:p w:rsidR="000C3C6E" w:rsidRPr="00DC7C0A" w:rsidRDefault="000C3C6E" w:rsidP="00BA2731">
            <w:pPr>
              <w:spacing w:after="200"/>
              <w:jc w:val="left"/>
              <w:rPr>
                <w:rFonts w:ascii="Times New Roman" w:hAnsi="Times New Roman" w:cs="Times New Roman"/>
                <w:sz w:val="24"/>
                <w:szCs w:val="24"/>
              </w:rPr>
            </w:pPr>
            <w:r w:rsidRPr="00DC7C0A">
              <w:rPr>
                <w:rFonts w:ascii="Times New Roman" w:hAnsi="Times New Roman" w:cs="Times New Roman"/>
                <w:sz w:val="24"/>
                <w:szCs w:val="24"/>
              </w:rPr>
              <w:lastRenderedPageBreak/>
              <w:t>On Site Monitoring</w:t>
            </w:r>
          </w:p>
        </w:tc>
        <w:tc>
          <w:tcPr>
            <w:tcW w:w="6655" w:type="dxa"/>
            <w:vAlign w:val="center"/>
          </w:tcPr>
          <w:p w:rsidR="000C3C6E" w:rsidRPr="00DC7C0A" w:rsidRDefault="00492579" w:rsidP="00BA2731">
            <w:pPr>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Coshocton County Head Start Administrative Staff monitoring will be limited to one class a day and staff will adhere to all protocols, including physical distancing and hand washing. Desk/Camera monitoring strongly recommended when possible.</w:t>
            </w:r>
          </w:p>
        </w:tc>
      </w:tr>
      <w:tr w:rsidR="000C3C6E" w:rsidRPr="00DC7C0A" w:rsidTr="00BA2731">
        <w:tc>
          <w:tcPr>
            <w:cnfStyle w:val="001000000000" w:firstRow="0" w:lastRow="0" w:firstColumn="1" w:lastColumn="0" w:oddVBand="0" w:evenVBand="0" w:oddHBand="0" w:evenHBand="0" w:firstRowFirstColumn="0" w:firstRowLastColumn="0" w:lastRowFirstColumn="0" w:lastRowLastColumn="0"/>
            <w:tcW w:w="2695" w:type="dxa"/>
            <w:vAlign w:val="center"/>
          </w:tcPr>
          <w:p w:rsidR="000C3C6E" w:rsidRPr="00DC7C0A" w:rsidRDefault="000C3C6E" w:rsidP="00BA2731">
            <w:pPr>
              <w:jc w:val="left"/>
              <w:rPr>
                <w:rFonts w:ascii="Times New Roman" w:hAnsi="Times New Roman" w:cs="Times New Roman"/>
                <w:sz w:val="24"/>
                <w:szCs w:val="24"/>
              </w:rPr>
            </w:pPr>
            <w:r w:rsidRPr="00DC7C0A">
              <w:rPr>
                <w:rFonts w:ascii="Times New Roman" w:hAnsi="Times New Roman" w:cs="Times New Roman"/>
                <w:sz w:val="24"/>
                <w:szCs w:val="24"/>
              </w:rPr>
              <w:t>Itinerant/Other Special Services</w:t>
            </w:r>
          </w:p>
        </w:tc>
        <w:tc>
          <w:tcPr>
            <w:tcW w:w="6655" w:type="dxa"/>
            <w:vAlign w:val="center"/>
          </w:tcPr>
          <w:p w:rsidR="003F2D3A" w:rsidRPr="00DC7C0A" w:rsidRDefault="003F2D3A" w:rsidP="003F2D3A">
            <w:pPr>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Provide services following all protocols identified in the Ohio Responsible Restart and Coshocton County Head Start rules.</w:t>
            </w:r>
          </w:p>
          <w:p w:rsidR="000C3C6E" w:rsidRPr="00DC7C0A" w:rsidRDefault="003F2D3A" w:rsidP="003F2D3A">
            <w:pPr>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They will be limited to the number of children/classrooms that they are exposed to each visit.</w:t>
            </w:r>
          </w:p>
        </w:tc>
      </w:tr>
      <w:tr w:rsidR="000C3C6E" w:rsidRPr="00DC7C0A" w:rsidTr="00B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center"/>
          </w:tcPr>
          <w:p w:rsidR="000C3C6E" w:rsidRPr="00DC7C0A" w:rsidRDefault="000C3C6E" w:rsidP="00BA2731">
            <w:pPr>
              <w:spacing w:after="200"/>
              <w:jc w:val="left"/>
              <w:rPr>
                <w:rFonts w:ascii="Times New Roman" w:hAnsi="Times New Roman" w:cs="Times New Roman"/>
                <w:sz w:val="24"/>
                <w:szCs w:val="24"/>
              </w:rPr>
            </w:pPr>
            <w:r w:rsidRPr="00DC7C0A">
              <w:rPr>
                <w:rFonts w:ascii="Times New Roman" w:hAnsi="Times New Roman" w:cs="Times New Roman"/>
                <w:sz w:val="24"/>
                <w:szCs w:val="24"/>
              </w:rPr>
              <w:t>Mental Health Consultant</w:t>
            </w:r>
          </w:p>
        </w:tc>
        <w:tc>
          <w:tcPr>
            <w:tcW w:w="6655" w:type="dxa"/>
          </w:tcPr>
          <w:p w:rsidR="003F2D3A" w:rsidRPr="00DC7C0A" w:rsidRDefault="003F2D3A" w:rsidP="003F2D3A">
            <w:pPr>
              <w:spacing w:before="0"/>
              <w:ind w:left="-26"/>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Provide services following all protocols identified in the Ohio Responsible Restart and Coshocton County Head Start rules.</w:t>
            </w:r>
          </w:p>
          <w:p w:rsidR="000C3C6E" w:rsidRPr="00DC7C0A" w:rsidRDefault="003F2D3A" w:rsidP="003F2D3A">
            <w:pPr>
              <w:spacing w:before="0"/>
              <w:ind w:left="-26"/>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They will be limited to the number of children/classrooms that they are exposed to each visit.</w:t>
            </w:r>
          </w:p>
        </w:tc>
      </w:tr>
    </w:tbl>
    <w:p w:rsidR="000C3C6E" w:rsidRPr="00DC7C0A" w:rsidRDefault="000C3C6E" w:rsidP="000C3C6E">
      <w:pPr>
        <w:spacing w:before="0" w:after="200"/>
        <w:rPr>
          <w:rFonts w:ascii="Times New Roman" w:hAnsi="Times New Roman" w:cs="Times New Roman"/>
          <w:noProof/>
          <w:sz w:val="24"/>
          <w:szCs w:val="24"/>
          <w:lang w:val="en-US"/>
        </w:rPr>
      </w:pPr>
    </w:p>
    <w:p w:rsidR="000C3C6E" w:rsidRPr="00DC7C0A" w:rsidRDefault="000C3C6E" w:rsidP="00293E5D">
      <w:pPr>
        <w:spacing w:before="0"/>
        <w:rPr>
          <w:rFonts w:ascii="Times New Roman" w:hAnsi="Times New Roman" w:cs="Times New Roman"/>
          <w:sz w:val="24"/>
          <w:szCs w:val="24"/>
        </w:rPr>
      </w:pPr>
      <w:r w:rsidRPr="00DC7C0A">
        <w:rPr>
          <w:rFonts w:ascii="Times New Roman" w:hAnsi="Times New Roman" w:cs="Times New Roman"/>
          <w:noProof/>
          <w:sz w:val="24"/>
          <w:szCs w:val="24"/>
          <w:lang w:val="en-US"/>
        </w:rPr>
        <w:drawing>
          <wp:inline distT="0" distB="0" distL="0" distR="0" wp14:anchorId="50FF5B87" wp14:editId="6F67351D">
            <wp:extent cx="1771650" cy="295275"/>
            <wp:effectExtent l="0" t="0" r="0" b="9525"/>
            <wp:docPr id="11" name="Picture 11" descr="C:\Users\nreed.HARCATUS\Pictures\Le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eed.HARCATUS\Pictures\Level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213" t="48530" r="62969" b="45499"/>
                    <a:stretch/>
                  </pic:blipFill>
                  <pic:spPr bwMode="auto">
                    <a:xfrm>
                      <a:off x="0" y="0"/>
                      <a:ext cx="1772272" cy="295379"/>
                    </a:xfrm>
                    <a:prstGeom prst="rect">
                      <a:avLst/>
                    </a:prstGeom>
                    <a:noFill/>
                    <a:ln>
                      <a:noFill/>
                    </a:ln>
                    <a:extLst>
                      <a:ext uri="{53640926-AAD7-44D8-BBD7-CCE9431645EC}">
                        <a14:shadowObscured xmlns:a14="http://schemas.microsoft.com/office/drawing/2010/main"/>
                      </a:ext>
                    </a:extLst>
                  </pic:spPr>
                </pic:pic>
              </a:graphicData>
            </a:graphic>
          </wp:inline>
        </w:drawing>
      </w:r>
      <w:r w:rsidRPr="00DC7C0A">
        <w:rPr>
          <w:rFonts w:ascii="Times New Roman" w:hAnsi="Times New Roman" w:cs="Times New Roman"/>
          <w:b/>
          <w:sz w:val="24"/>
          <w:szCs w:val="24"/>
        </w:rPr>
        <w:t>Sites Located in a County Designated Level 4 Purple</w:t>
      </w:r>
    </w:p>
    <w:tbl>
      <w:tblPr>
        <w:tblStyle w:val="ListTable4-Accent4"/>
        <w:tblW w:w="0" w:type="auto"/>
        <w:tblLook w:val="04A0" w:firstRow="1" w:lastRow="0" w:firstColumn="1" w:lastColumn="0" w:noHBand="0" w:noVBand="1"/>
      </w:tblPr>
      <w:tblGrid>
        <w:gridCol w:w="3056"/>
        <w:gridCol w:w="6294"/>
      </w:tblGrid>
      <w:tr w:rsidR="000C3C6E" w:rsidRPr="00DC7C0A" w:rsidTr="00BA2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0C3C6E" w:rsidRPr="00DC7C0A" w:rsidRDefault="000C3C6E" w:rsidP="00BA2731">
            <w:pPr>
              <w:spacing w:after="200"/>
              <w:jc w:val="left"/>
              <w:rPr>
                <w:rFonts w:ascii="Times New Roman" w:hAnsi="Times New Roman" w:cs="Times New Roman"/>
                <w:sz w:val="24"/>
                <w:szCs w:val="24"/>
              </w:rPr>
            </w:pPr>
          </w:p>
        </w:tc>
        <w:tc>
          <w:tcPr>
            <w:tcW w:w="6655" w:type="dxa"/>
          </w:tcPr>
          <w:p w:rsidR="000C3C6E" w:rsidRPr="00DC7C0A" w:rsidRDefault="00423238" w:rsidP="00BA27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Coshocton County</w:t>
            </w:r>
            <w:r w:rsidR="000C3C6E" w:rsidRPr="00DC7C0A">
              <w:rPr>
                <w:rFonts w:ascii="Times New Roman" w:hAnsi="Times New Roman" w:cs="Times New Roman"/>
                <w:sz w:val="24"/>
                <w:szCs w:val="24"/>
              </w:rPr>
              <w:t xml:space="preserve"> HEAD START OPERATING GUIDANCE</w:t>
            </w:r>
          </w:p>
        </w:tc>
      </w:tr>
      <w:tr w:rsidR="000C3C6E" w:rsidRPr="00DC7C0A" w:rsidTr="00B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center"/>
          </w:tcPr>
          <w:p w:rsidR="000C3C6E" w:rsidRPr="00DC7C0A" w:rsidRDefault="000C3C6E" w:rsidP="00BA2731">
            <w:pPr>
              <w:spacing w:after="200"/>
              <w:jc w:val="left"/>
              <w:rPr>
                <w:rFonts w:ascii="Times New Roman" w:hAnsi="Times New Roman" w:cs="Times New Roman"/>
                <w:sz w:val="24"/>
                <w:szCs w:val="24"/>
              </w:rPr>
            </w:pPr>
            <w:r w:rsidRPr="00DC7C0A">
              <w:rPr>
                <w:rFonts w:ascii="Times New Roman" w:hAnsi="Times New Roman" w:cs="Times New Roman"/>
                <w:sz w:val="24"/>
                <w:szCs w:val="24"/>
              </w:rPr>
              <w:t>Classes</w:t>
            </w:r>
          </w:p>
        </w:tc>
        <w:tc>
          <w:tcPr>
            <w:tcW w:w="6655" w:type="dxa"/>
            <w:vAlign w:val="center"/>
          </w:tcPr>
          <w:p w:rsidR="000C3C6E" w:rsidRPr="00DC7C0A" w:rsidRDefault="000C3C6E" w:rsidP="00BA2731">
            <w:pPr>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Distance Learning </w:t>
            </w:r>
            <w:r w:rsidR="00423238" w:rsidRPr="00DC7C0A">
              <w:rPr>
                <w:rFonts w:ascii="Times New Roman" w:hAnsi="Times New Roman" w:cs="Times New Roman"/>
                <w:sz w:val="24"/>
                <w:szCs w:val="24"/>
              </w:rPr>
              <w:t>for EHS &amp; Preschool Classrooms</w:t>
            </w:r>
          </w:p>
          <w:p w:rsidR="000C3C6E" w:rsidRPr="00DC7C0A" w:rsidRDefault="000C3C6E" w:rsidP="00BA2731">
            <w:pPr>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Home Based – </w:t>
            </w:r>
            <w:r w:rsidR="003F2D3A" w:rsidRPr="00DC7C0A">
              <w:rPr>
                <w:rFonts w:ascii="Times New Roman" w:hAnsi="Times New Roman" w:cs="Times New Roman"/>
                <w:sz w:val="24"/>
                <w:szCs w:val="24"/>
              </w:rPr>
              <w:t>Distance Learning</w:t>
            </w:r>
            <w:r w:rsidRPr="00DC7C0A">
              <w:rPr>
                <w:rFonts w:ascii="Times New Roman" w:hAnsi="Times New Roman" w:cs="Times New Roman"/>
                <w:sz w:val="24"/>
                <w:szCs w:val="24"/>
              </w:rPr>
              <w:t xml:space="preserve">                                 </w:t>
            </w:r>
          </w:p>
        </w:tc>
      </w:tr>
      <w:tr w:rsidR="000C3C6E" w:rsidRPr="00DC7C0A" w:rsidTr="00BA2731">
        <w:trPr>
          <w:trHeight w:val="593"/>
        </w:trPr>
        <w:tc>
          <w:tcPr>
            <w:cnfStyle w:val="001000000000" w:firstRow="0" w:lastRow="0" w:firstColumn="1" w:lastColumn="0" w:oddVBand="0" w:evenVBand="0" w:oddHBand="0" w:evenHBand="0" w:firstRowFirstColumn="0" w:firstRowLastColumn="0" w:lastRowFirstColumn="0" w:lastRowLastColumn="0"/>
            <w:tcW w:w="2695" w:type="dxa"/>
          </w:tcPr>
          <w:p w:rsidR="000C3C6E" w:rsidRPr="00DC7C0A" w:rsidRDefault="000C3C6E" w:rsidP="00BA2731">
            <w:pPr>
              <w:spacing w:after="200"/>
              <w:jc w:val="left"/>
              <w:rPr>
                <w:rFonts w:ascii="Times New Roman" w:hAnsi="Times New Roman" w:cs="Times New Roman"/>
                <w:sz w:val="24"/>
                <w:szCs w:val="24"/>
              </w:rPr>
            </w:pPr>
            <w:r w:rsidRPr="00DC7C0A">
              <w:rPr>
                <w:rFonts w:ascii="Times New Roman" w:hAnsi="Times New Roman" w:cs="Times New Roman"/>
                <w:sz w:val="24"/>
                <w:szCs w:val="24"/>
              </w:rPr>
              <w:t>Parents/Visitors/Volunteers</w:t>
            </w:r>
          </w:p>
        </w:tc>
        <w:tc>
          <w:tcPr>
            <w:tcW w:w="6655" w:type="dxa"/>
          </w:tcPr>
          <w:p w:rsidR="000C3C6E" w:rsidRPr="00DC7C0A" w:rsidRDefault="000C3C6E" w:rsidP="00BA2731">
            <w:pPr>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Parents and other family members, visitors</w:t>
            </w:r>
            <w:r w:rsidR="00A44EA2" w:rsidRPr="00DC7C0A">
              <w:rPr>
                <w:rFonts w:ascii="Times New Roman" w:hAnsi="Times New Roman" w:cs="Times New Roman"/>
                <w:sz w:val="24"/>
                <w:szCs w:val="24"/>
              </w:rPr>
              <w:t>,</w:t>
            </w:r>
            <w:r w:rsidRPr="00DC7C0A">
              <w:rPr>
                <w:rFonts w:ascii="Times New Roman" w:hAnsi="Times New Roman" w:cs="Times New Roman"/>
                <w:sz w:val="24"/>
                <w:szCs w:val="24"/>
              </w:rPr>
              <w:t xml:space="preserve"> and volunteers will not be allowed inside the building.</w:t>
            </w:r>
          </w:p>
        </w:tc>
      </w:tr>
      <w:tr w:rsidR="000C3C6E" w:rsidRPr="00DC7C0A" w:rsidTr="00BA273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695" w:type="dxa"/>
            <w:vAlign w:val="center"/>
          </w:tcPr>
          <w:p w:rsidR="000C3C6E" w:rsidRPr="00DC7C0A" w:rsidRDefault="000C3C6E" w:rsidP="00BA2731">
            <w:pPr>
              <w:spacing w:before="0"/>
              <w:jc w:val="left"/>
              <w:rPr>
                <w:rFonts w:ascii="Times New Roman" w:hAnsi="Times New Roman" w:cs="Times New Roman"/>
                <w:sz w:val="24"/>
                <w:szCs w:val="24"/>
              </w:rPr>
            </w:pPr>
            <w:r w:rsidRPr="00DC7C0A">
              <w:rPr>
                <w:rFonts w:ascii="Times New Roman" w:hAnsi="Times New Roman" w:cs="Times New Roman"/>
                <w:sz w:val="24"/>
                <w:szCs w:val="24"/>
              </w:rPr>
              <w:t>On Site Monitoring</w:t>
            </w:r>
          </w:p>
        </w:tc>
        <w:tc>
          <w:tcPr>
            <w:tcW w:w="6655" w:type="dxa"/>
            <w:vAlign w:val="center"/>
          </w:tcPr>
          <w:p w:rsidR="000C3C6E" w:rsidRPr="00DC7C0A" w:rsidRDefault="000C3C6E" w:rsidP="00BA2731">
            <w:pPr>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No monitoring will take place. </w:t>
            </w:r>
          </w:p>
        </w:tc>
      </w:tr>
      <w:tr w:rsidR="000C3C6E" w:rsidRPr="00DC7C0A" w:rsidTr="00BA2731">
        <w:tc>
          <w:tcPr>
            <w:cnfStyle w:val="001000000000" w:firstRow="0" w:lastRow="0" w:firstColumn="1" w:lastColumn="0" w:oddVBand="0" w:evenVBand="0" w:oddHBand="0" w:evenHBand="0" w:firstRowFirstColumn="0" w:firstRowLastColumn="0" w:lastRowFirstColumn="0" w:lastRowLastColumn="0"/>
            <w:tcW w:w="2695" w:type="dxa"/>
            <w:vAlign w:val="center"/>
          </w:tcPr>
          <w:p w:rsidR="000C3C6E" w:rsidRPr="00DC7C0A" w:rsidRDefault="000C3C6E" w:rsidP="00BA2731">
            <w:pPr>
              <w:spacing w:before="0"/>
              <w:jc w:val="left"/>
              <w:rPr>
                <w:rFonts w:ascii="Times New Roman" w:hAnsi="Times New Roman" w:cs="Times New Roman"/>
                <w:sz w:val="24"/>
                <w:szCs w:val="24"/>
              </w:rPr>
            </w:pPr>
            <w:r w:rsidRPr="00DC7C0A">
              <w:rPr>
                <w:rFonts w:ascii="Times New Roman" w:hAnsi="Times New Roman" w:cs="Times New Roman"/>
                <w:sz w:val="24"/>
                <w:szCs w:val="24"/>
              </w:rPr>
              <w:t>Itinerant/Other Special Services</w:t>
            </w:r>
          </w:p>
        </w:tc>
        <w:tc>
          <w:tcPr>
            <w:tcW w:w="6655" w:type="dxa"/>
            <w:vAlign w:val="center"/>
          </w:tcPr>
          <w:p w:rsidR="000C3C6E" w:rsidRPr="00DC7C0A" w:rsidRDefault="000C3C6E" w:rsidP="00BA2731">
            <w:pPr>
              <w:spacing w:befor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 xml:space="preserve">Provider services will follow their District or Employer’s protocol. </w:t>
            </w:r>
          </w:p>
        </w:tc>
      </w:tr>
      <w:tr w:rsidR="000C3C6E" w:rsidRPr="00DC7C0A" w:rsidTr="00BA2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0C3C6E" w:rsidRPr="00DC7C0A" w:rsidRDefault="000C3C6E" w:rsidP="00BA2731">
            <w:pPr>
              <w:spacing w:after="200"/>
              <w:jc w:val="left"/>
              <w:rPr>
                <w:rFonts w:ascii="Times New Roman" w:hAnsi="Times New Roman" w:cs="Times New Roman"/>
                <w:sz w:val="24"/>
                <w:szCs w:val="24"/>
              </w:rPr>
            </w:pPr>
            <w:r w:rsidRPr="00DC7C0A">
              <w:rPr>
                <w:rFonts w:ascii="Times New Roman" w:hAnsi="Times New Roman" w:cs="Times New Roman"/>
                <w:sz w:val="24"/>
                <w:szCs w:val="24"/>
              </w:rPr>
              <w:t>Mental Health Consultant</w:t>
            </w:r>
          </w:p>
        </w:tc>
        <w:tc>
          <w:tcPr>
            <w:tcW w:w="6655" w:type="dxa"/>
          </w:tcPr>
          <w:p w:rsidR="000C3C6E" w:rsidRPr="00DC7C0A" w:rsidRDefault="000C3C6E" w:rsidP="00BA2731">
            <w:pPr>
              <w:spacing w:after="20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7C0A">
              <w:rPr>
                <w:rFonts w:ascii="Times New Roman" w:hAnsi="Times New Roman" w:cs="Times New Roman"/>
                <w:sz w:val="24"/>
                <w:szCs w:val="24"/>
              </w:rPr>
              <w:t>Provider services will follow their employer’s protocol.</w:t>
            </w:r>
          </w:p>
        </w:tc>
      </w:tr>
      <w:bookmarkEnd w:id="0"/>
    </w:tbl>
    <w:p w:rsidR="00F16683" w:rsidRDefault="00F16683">
      <w:pPr>
        <w:rPr>
          <w:rFonts w:ascii="Times New Roman" w:hAnsi="Times New Roman" w:cs="Times New Roman"/>
          <w:sz w:val="24"/>
          <w:szCs w:val="24"/>
        </w:rPr>
      </w:pPr>
    </w:p>
    <w:p w:rsidR="00A06DED" w:rsidRDefault="00A06DED">
      <w:pPr>
        <w:rPr>
          <w:rFonts w:ascii="Times New Roman" w:hAnsi="Times New Roman" w:cs="Times New Roman"/>
          <w:sz w:val="24"/>
          <w:szCs w:val="24"/>
        </w:rPr>
      </w:pPr>
    </w:p>
    <w:p w:rsidR="00A06DED" w:rsidRPr="00DC7C0A" w:rsidRDefault="00A06DED">
      <w:pPr>
        <w:rPr>
          <w:rFonts w:ascii="Times New Roman" w:hAnsi="Times New Roman" w:cs="Times New Roman"/>
          <w:sz w:val="24"/>
          <w:szCs w:val="24"/>
        </w:rPr>
      </w:pPr>
    </w:p>
    <w:sectPr w:rsidR="00A06DED" w:rsidRPr="00DC7C0A" w:rsidSect="00BA2731">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AA6" w:rsidRDefault="00C51AA6" w:rsidP="00BA2731">
      <w:pPr>
        <w:spacing w:before="0" w:line="240" w:lineRule="auto"/>
      </w:pPr>
      <w:r>
        <w:separator/>
      </w:r>
    </w:p>
  </w:endnote>
  <w:endnote w:type="continuationSeparator" w:id="0">
    <w:p w:rsidR="00C51AA6" w:rsidRDefault="00C51AA6" w:rsidP="00BA27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595031"/>
      <w:docPartObj>
        <w:docPartGallery w:val="Page Numbers (Bottom of Page)"/>
        <w:docPartUnique/>
      </w:docPartObj>
    </w:sdtPr>
    <w:sdtEndPr>
      <w:rPr>
        <w:color w:val="7F7F7F" w:themeColor="background1" w:themeShade="7F"/>
        <w:spacing w:val="60"/>
      </w:rPr>
    </w:sdtEndPr>
    <w:sdtContent>
      <w:p w:rsidR="00095FAF" w:rsidRDefault="00DC7C0A">
        <w:pPr>
          <w:pStyle w:val="Footer"/>
          <w:pBdr>
            <w:top w:val="single" w:sz="4" w:space="1" w:color="D9D9D9" w:themeColor="background1" w:themeShade="D9"/>
          </w:pBdr>
          <w:rPr>
            <w:b/>
            <w:bCs/>
          </w:rPr>
        </w:pPr>
        <w:r>
          <w:t>4</w:t>
        </w:r>
        <w:r w:rsidR="00095FAF">
          <w:rPr>
            <w:b/>
            <w:bCs/>
          </w:rPr>
          <w:t xml:space="preserve"> | </w:t>
        </w:r>
        <w:r w:rsidR="00095FAF">
          <w:rPr>
            <w:color w:val="7F7F7F" w:themeColor="background1" w:themeShade="7F"/>
            <w:spacing w:val="60"/>
          </w:rPr>
          <w:t>Page</w:t>
        </w:r>
      </w:p>
    </w:sdtContent>
  </w:sdt>
  <w:p w:rsidR="00BA2731" w:rsidRDefault="00BA2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83082"/>
      <w:docPartObj>
        <w:docPartGallery w:val="Page Numbers (Bottom of Page)"/>
        <w:docPartUnique/>
      </w:docPartObj>
    </w:sdtPr>
    <w:sdtEndPr>
      <w:rPr>
        <w:color w:val="7F7F7F" w:themeColor="background1" w:themeShade="7F"/>
        <w:spacing w:val="60"/>
      </w:rPr>
    </w:sdtEndPr>
    <w:sdtContent>
      <w:p w:rsidR="00CE6B9D" w:rsidRDefault="00CE6B9D">
        <w:pPr>
          <w:pStyle w:val="Footer"/>
          <w:pBdr>
            <w:top w:val="single" w:sz="4" w:space="1" w:color="D9D9D9" w:themeColor="background1" w:themeShade="D9"/>
          </w:pBdr>
          <w:rPr>
            <w:b/>
            <w:bCs/>
          </w:rPr>
        </w:pPr>
        <w:r>
          <w:t>1</w:t>
        </w:r>
        <w:r>
          <w:rPr>
            <w:b/>
            <w:bCs/>
          </w:rPr>
          <w:t xml:space="preserve"> | </w:t>
        </w:r>
        <w:r>
          <w:rPr>
            <w:color w:val="7F7F7F" w:themeColor="background1" w:themeShade="7F"/>
            <w:spacing w:val="60"/>
          </w:rPr>
          <w:t>Page</w:t>
        </w:r>
      </w:p>
    </w:sdtContent>
  </w:sdt>
  <w:p w:rsidR="00D0689C" w:rsidRDefault="00D06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AA6" w:rsidRDefault="00C51AA6" w:rsidP="00BA2731">
      <w:pPr>
        <w:spacing w:before="0" w:line="240" w:lineRule="auto"/>
      </w:pPr>
      <w:r>
        <w:separator/>
      </w:r>
    </w:p>
  </w:footnote>
  <w:footnote w:type="continuationSeparator" w:id="0">
    <w:p w:rsidR="00C51AA6" w:rsidRDefault="00C51AA6" w:rsidP="00BA273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775378"/>
      <w:docPartObj>
        <w:docPartGallery w:val="Page Numbers (Top of Page)"/>
        <w:docPartUnique/>
      </w:docPartObj>
    </w:sdtPr>
    <w:sdtEndPr>
      <w:rPr>
        <w:color w:val="7F7F7F" w:themeColor="background1" w:themeShade="7F"/>
        <w:spacing w:val="60"/>
      </w:rPr>
    </w:sdtEndPr>
    <w:sdtContent>
      <w:p w:rsidR="00CE6B9D" w:rsidRDefault="00424F54">
        <w:pPr>
          <w:pStyle w:val="Header"/>
          <w:pBdr>
            <w:bottom w:val="single" w:sz="4" w:space="1" w:color="D9D9D9" w:themeColor="background1" w:themeShade="D9"/>
          </w:pBdr>
          <w:rPr>
            <w:b/>
            <w:bCs/>
          </w:rPr>
        </w:pPr>
      </w:p>
    </w:sdtContent>
  </w:sdt>
  <w:p w:rsidR="00D0689C" w:rsidRDefault="00D06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3A" w:rsidRPr="003F2D3A" w:rsidRDefault="003F2D3A" w:rsidP="003F2D3A">
    <w:pPr>
      <w:pStyle w:val="Header"/>
      <w:jc w:val="center"/>
      <w:rPr>
        <w:rFonts w:ascii="Times New Roman" w:hAnsi="Times New Roman" w:cs="Times New Roman"/>
        <w:b/>
        <w:sz w:val="24"/>
        <w:szCs w:val="24"/>
      </w:rPr>
    </w:pPr>
    <w:r w:rsidRPr="003F2D3A">
      <w:rPr>
        <w:rFonts w:ascii="Times New Roman" w:hAnsi="Times New Roman" w:cs="Times New Roman"/>
        <w:b/>
        <w:sz w:val="24"/>
        <w:szCs w:val="24"/>
      </w:rPr>
      <w:t>Coshocton County Head Start Reopening Plan for School Year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CF5"/>
    <w:multiLevelType w:val="multilevel"/>
    <w:tmpl w:val="0818B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3AD14ED"/>
    <w:multiLevelType w:val="multilevel"/>
    <w:tmpl w:val="18A01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1B4335"/>
    <w:multiLevelType w:val="multilevel"/>
    <w:tmpl w:val="35544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B20C5E"/>
    <w:multiLevelType w:val="multilevel"/>
    <w:tmpl w:val="3580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AF74A1"/>
    <w:multiLevelType w:val="multilevel"/>
    <w:tmpl w:val="1332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C6B15"/>
    <w:multiLevelType w:val="multilevel"/>
    <w:tmpl w:val="C67C12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CB156CE"/>
    <w:multiLevelType w:val="multilevel"/>
    <w:tmpl w:val="D6D66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EC0528"/>
    <w:multiLevelType w:val="multilevel"/>
    <w:tmpl w:val="E7E84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D9234C"/>
    <w:multiLevelType w:val="hybridMultilevel"/>
    <w:tmpl w:val="AA806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61966"/>
    <w:multiLevelType w:val="multilevel"/>
    <w:tmpl w:val="0818BDD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num w:numId="1">
    <w:abstractNumId w:val="3"/>
  </w:num>
  <w:num w:numId="2">
    <w:abstractNumId w:val="1"/>
  </w:num>
  <w:num w:numId="3">
    <w:abstractNumId w:val="6"/>
  </w:num>
  <w:num w:numId="4">
    <w:abstractNumId w:val="7"/>
  </w:num>
  <w:num w:numId="5">
    <w:abstractNumId w:val="4"/>
  </w:num>
  <w:num w:numId="6">
    <w:abstractNumId w:val="2"/>
  </w:num>
  <w:num w:numId="7">
    <w:abstractNumId w:val="8"/>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6E"/>
    <w:rsid w:val="00021458"/>
    <w:rsid w:val="00095FAF"/>
    <w:rsid w:val="000C3C6E"/>
    <w:rsid w:val="001365B3"/>
    <w:rsid w:val="001864BB"/>
    <w:rsid w:val="00187A6A"/>
    <w:rsid w:val="001D30BD"/>
    <w:rsid w:val="0020618F"/>
    <w:rsid w:val="00215122"/>
    <w:rsid w:val="00232965"/>
    <w:rsid w:val="00267154"/>
    <w:rsid w:val="00293E5D"/>
    <w:rsid w:val="00295167"/>
    <w:rsid w:val="00316C70"/>
    <w:rsid w:val="003440D7"/>
    <w:rsid w:val="003F2D3A"/>
    <w:rsid w:val="00423238"/>
    <w:rsid w:val="00424F54"/>
    <w:rsid w:val="004743FB"/>
    <w:rsid w:val="00492579"/>
    <w:rsid w:val="004B4CF7"/>
    <w:rsid w:val="004D6016"/>
    <w:rsid w:val="00544EB1"/>
    <w:rsid w:val="00564972"/>
    <w:rsid w:val="00590775"/>
    <w:rsid w:val="005C2FDE"/>
    <w:rsid w:val="005E2203"/>
    <w:rsid w:val="005E3090"/>
    <w:rsid w:val="005F7AF7"/>
    <w:rsid w:val="00632A3F"/>
    <w:rsid w:val="00663593"/>
    <w:rsid w:val="00724E9B"/>
    <w:rsid w:val="0074097D"/>
    <w:rsid w:val="00746C7F"/>
    <w:rsid w:val="00787A0E"/>
    <w:rsid w:val="00847F56"/>
    <w:rsid w:val="0086766F"/>
    <w:rsid w:val="008A503A"/>
    <w:rsid w:val="008B7073"/>
    <w:rsid w:val="008E3386"/>
    <w:rsid w:val="00911EF8"/>
    <w:rsid w:val="00944E5D"/>
    <w:rsid w:val="00952DA3"/>
    <w:rsid w:val="009B450C"/>
    <w:rsid w:val="009D398F"/>
    <w:rsid w:val="00A06DED"/>
    <w:rsid w:val="00A44EA2"/>
    <w:rsid w:val="00A85F87"/>
    <w:rsid w:val="00AA46B3"/>
    <w:rsid w:val="00B35A56"/>
    <w:rsid w:val="00BA2731"/>
    <w:rsid w:val="00BF1018"/>
    <w:rsid w:val="00BF4C9C"/>
    <w:rsid w:val="00C03699"/>
    <w:rsid w:val="00C51AA6"/>
    <w:rsid w:val="00C77BCD"/>
    <w:rsid w:val="00CA3D6A"/>
    <w:rsid w:val="00CE6B9D"/>
    <w:rsid w:val="00D001C8"/>
    <w:rsid w:val="00D0689C"/>
    <w:rsid w:val="00D61A19"/>
    <w:rsid w:val="00DA7B0C"/>
    <w:rsid w:val="00DB7F13"/>
    <w:rsid w:val="00DC0281"/>
    <w:rsid w:val="00DC7C0A"/>
    <w:rsid w:val="00DF49F2"/>
    <w:rsid w:val="00E076A1"/>
    <w:rsid w:val="00E627CF"/>
    <w:rsid w:val="00E74596"/>
    <w:rsid w:val="00E84893"/>
    <w:rsid w:val="00EB6F0A"/>
    <w:rsid w:val="00EE40A0"/>
    <w:rsid w:val="00F16683"/>
    <w:rsid w:val="00F347D1"/>
    <w:rsid w:val="00F465AF"/>
    <w:rsid w:val="00F96650"/>
    <w:rsid w:val="00FA353F"/>
    <w:rsid w:val="00FA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D83D7E7-94AE-4245-8965-7BAF9E0C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C6E"/>
    <w:pPr>
      <w:spacing w:before="200" w:after="0" w:line="276" w:lineRule="auto"/>
      <w:jc w:val="both"/>
    </w:pPr>
    <w:rPr>
      <w:rFonts w:ascii="Open Sans" w:eastAsia="Open Sans" w:hAnsi="Open Sans" w:cs="Open Sans"/>
      <w:lang w:val="en"/>
    </w:rPr>
  </w:style>
  <w:style w:type="paragraph" w:styleId="Heading1">
    <w:name w:val="heading 1"/>
    <w:basedOn w:val="Normal"/>
    <w:next w:val="Normal"/>
    <w:link w:val="Heading1Char"/>
    <w:uiPriority w:val="9"/>
    <w:qFormat/>
    <w:rsid w:val="000C3C6E"/>
    <w:pPr>
      <w:keepNext/>
      <w:keepLines/>
      <w:jc w:val="left"/>
      <w:outlineLvl w:val="0"/>
    </w:pPr>
    <w:rPr>
      <w:b/>
      <w:sz w:val="36"/>
      <w:szCs w:val="36"/>
    </w:rPr>
  </w:style>
  <w:style w:type="paragraph" w:styleId="Heading2">
    <w:name w:val="heading 2"/>
    <w:basedOn w:val="Normal"/>
    <w:next w:val="Normal"/>
    <w:link w:val="Heading2Char"/>
    <w:uiPriority w:val="9"/>
    <w:unhideWhenUsed/>
    <w:qFormat/>
    <w:rsid w:val="000C3C6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C6E"/>
    <w:rPr>
      <w:rFonts w:ascii="Open Sans" w:eastAsia="Open Sans" w:hAnsi="Open Sans" w:cs="Open Sans"/>
      <w:b/>
      <w:sz w:val="36"/>
      <w:szCs w:val="36"/>
      <w:lang w:val="en"/>
    </w:rPr>
  </w:style>
  <w:style w:type="character" w:customStyle="1" w:styleId="Heading2Char">
    <w:name w:val="Heading 2 Char"/>
    <w:basedOn w:val="DefaultParagraphFont"/>
    <w:link w:val="Heading2"/>
    <w:uiPriority w:val="9"/>
    <w:rsid w:val="000C3C6E"/>
    <w:rPr>
      <w:rFonts w:asciiTheme="majorHAnsi" w:eastAsiaTheme="majorEastAsia" w:hAnsiTheme="majorHAnsi" w:cstheme="majorBidi"/>
      <w:color w:val="2E74B5" w:themeColor="accent1" w:themeShade="BF"/>
      <w:sz w:val="26"/>
      <w:szCs w:val="26"/>
      <w:lang w:val="en"/>
    </w:rPr>
  </w:style>
  <w:style w:type="table" w:styleId="GridTable4-Accent6">
    <w:name w:val="Grid Table 4 Accent 6"/>
    <w:basedOn w:val="TableNormal"/>
    <w:uiPriority w:val="49"/>
    <w:rsid w:val="000C3C6E"/>
    <w:pPr>
      <w:spacing w:before="200" w:after="0" w:line="240" w:lineRule="auto"/>
      <w:jc w:val="both"/>
    </w:pPr>
    <w:rPr>
      <w:rFonts w:ascii="Open Sans" w:eastAsia="Open Sans" w:hAnsi="Open Sans" w:cs="Open Sans"/>
      <w:lang w:val="e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2">
    <w:name w:val="List Table 4 Accent 2"/>
    <w:basedOn w:val="TableNormal"/>
    <w:uiPriority w:val="49"/>
    <w:rsid w:val="000C3C6E"/>
    <w:pPr>
      <w:spacing w:before="200" w:after="0" w:line="240" w:lineRule="auto"/>
      <w:jc w:val="both"/>
    </w:pPr>
    <w:rPr>
      <w:rFonts w:ascii="Open Sans" w:eastAsia="Open Sans" w:hAnsi="Open Sans" w:cs="Open Sans"/>
      <w:lang w:val="e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4">
    <w:name w:val="List Table 4 Accent 4"/>
    <w:basedOn w:val="TableNormal"/>
    <w:uiPriority w:val="49"/>
    <w:rsid w:val="000C3C6E"/>
    <w:pPr>
      <w:spacing w:before="200" w:after="0" w:line="240" w:lineRule="auto"/>
      <w:jc w:val="both"/>
    </w:pPr>
    <w:rPr>
      <w:rFonts w:ascii="Open Sans" w:eastAsia="Open Sans" w:hAnsi="Open Sans" w:cs="Open Sans"/>
      <w:lang w:val="e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787A0E"/>
    <w:pPr>
      <w:ind w:left="720"/>
      <w:contextualSpacing/>
    </w:pPr>
  </w:style>
  <w:style w:type="paragraph" w:styleId="NoSpacing">
    <w:name w:val="No Spacing"/>
    <w:link w:val="NoSpacingChar"/>
    <w:uiPriority w:val="1"/>
    <w:qFormat/>
    <w:rsid w:val="00BA2731"/>
    <w:pPr>
      <w:spacing w:after="0" w:line="240" w:lineRule="auto"/>
    </w:pPr>
    <w:rPr>
      <w:rFonts w:eastAsiaTheme="minorEastAsia"/>
    </w:rPr>
  </w:style>
  <w:style w:type="character" w:customStyle="1" w:styleId="NoSpacingChar">
    <w:name w:val="No Spacing Char"/>
    <w:basedOn w:val="DefaultParagraphFont"/>
    <w:link w:val="NoSpacing"/>
    <w:uiPriority w:val="1"/>
    <w:rsid w:val="00BA2731"/>
    <w:rPr>
      <w:rFonts w:eastAsiaTheme="minorEastAsia"/>
    </w:rPr>
  </w:style>
  <w:style w:type="paragraph" w:styleId="Header">
    <w:name w:val="header"/>
    <w:basedOn w:val="Normal"/>
    <w:link w:val="HeaderChar"/>
    <w:uiPriority w:val="99"/>
    <w:unhideWhenUsed/>
    <w:rsid w:val="00BA273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A2731"/>
    <w:rPr>
      <w:rFonts w:ascii="Open Sans" w:eastAsia="Open Sans" w:hAnsi="Open Sans" w:cs="Open Sans"/>
      <w:lang w:val="en"/>
    </w:rPr>
  </w:style>
  <w:style w:type="paragraph" w:styleId="Footer">
    <w:name w:val="footer"/>
    <w:basedOn w:val="Normal"/>
    <w:link w:val="FooterChar"/>
    <w:uiPriority w:val="99"/>
    <w:unhideWhenUsed/>
    <w:rsid w:val="00BA273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A2731"/>
    <w:rPr>
      <w:rFonts w:ascii="Open Sans" w:eastAsia="Open Sans" w:hAnsi="Open Sans" w:cs="Open Sans"/>
      <w:lang w:val="en"/>
    </w:rPr>
  </w:style>
  <w:style w:type="paragraph" w:styleId="TOCHeading">
    <w:name w:val="TOC Heading"/>
    <w:basedOn w:val="Heading1"/>
    <w:next w:val="Normal"/>
    <w:uiPriority w:val="39"/>
    <w:unhideWhenUsed/>
    <w:qFormat/>
    <w:rsid w:val="00BA2731"/>
    <w:p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BA2731"/>
    <w:pPr>
      <w:spacing w:after="100"/>
      <w:ind w:left="220"/>
    </w:pPr>
  </w:style>
  <w:style w:type="paragraph" w:styleId="TOC1">
    <w:name w:val="toc 1"/>
    <w:basedOn w:val="Normal"/>
    <w:next w:val="Normal"/>
    <w:autoRedefine/>
    <w:uiPriority w:val="39"/>
    <w:unhideWhenUsed/>
    <w:rsid w:val="00BA2731"/>
    <w:pPr>
      <w:spacing w:after="100"/>
    </w:pPr>
  </w:style>
  <w:style w:type="character" w:styleId="Hyperlink">
    <w:name w:val="Hyperlink"/>
    <w:basedOn w:val="DefaultParagraphFont"/>
    <w:uiPriority w:val="99"/>
    <w:unhideWhenUsed/>
    <w:rsid w:val="00BA2731"/>
    <w:rPr>
      <w:color w:val="0563C1" w:themeColor="hyperlink"/>
      <w:u w:val="single"/>
    </w:rPr>
  </w:style>
  <w:style w:type="table" w:styleId="TableGrid">
    <w:name w:val="Table Grid"/>
    <w:basedOn w:val="TableNormal"/>
    <w:uiPriority w:val="39"/>
    <w:rsid w:val="0074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59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96"/>
    <w:rPr>
      <w:rFonts w:ascii="Segoe UI" w:eastAsia="Open Sans" w:hAnsi="Segoe UI" w:cs="Segoe UI"/>
      <w:sz w:val="18"/>
      <w:szCs w:val="18"/>
      <w:lang w:val="en"/>
    </w:rPr>
  </w:style>
  <w:style w:type="character" w:styleId="FollowedHyperlink">
    <w:name w:val="FollowedHyperlink"/>
    <w:basedOn w:val="DefaultParagraphFont"/>
    <w:uiPriority w:val="99"/>
    <w:semiHidden/>
    <w:unhideWhenUsed/>
    <w:rsid w:val="00295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ohio.gov/wps/portal/gov/covid-19/public-health-advisory-syste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E1B6-43A4-4F3A-B9ED-341E4953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harcatus head start  parent handbook responding to covid-19 pandemic</vt:lpstr>
    </vt:vector>
  </TitlesOfParts>
  <Company>HP Inc.</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harcatus head start  parent handbook responding to covid-19 pandemic</dc:title>
  <dc:subject/>
  <dc:creator>Nancy Reed</dc:creator>
  <cp:keywords/>
  <dc:description/>
  <cp:lastModifiedBy>Sara Parsons</cp:lastModifiedBy>
  <cp:revision>2</cp:revision>
  <cp:lastPrinted>2020-08-04T13:03:00Z</cp:lastPrinted>
  <dcterms:created xsi:type="dcterms:W3CDTF">2020-08-13T12:05:00Z</dcterms:created>
  <dcterms:modified xsi:type="dcterms:W3CDTF">2020-08-13T12:05:00Z</dcterms:modified>
</cp:coreProperties>
</file>